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2A" w:rsidRPr="00014847" w:rsidRDefault="0047132A" w:rsidP="00412133">
      <w:pPr>
        <w:pStyle w:val="Default"/>
        <w:jc w:val="both"/>
        <w:rPr>
          <w:rFonts w:ascii="Times New Roman" w:hAnsi="Times New Roman" w:cs="Times New Roman"/>
          <w:b/>
          <w:bCs/>
          <w:color w:val="auto"/>
        </w:rPr>
      </w:pPr>
    </w:p>
    <w:p w:rsidR="004B1252" w:rsidRPr="00014847" w:rsidRDefault="004B1252" w:rsidP="00412133">
      <w:pPr>
        <w:pStyle w:val="Default"/>
        <w:jc w:val="both"/>
        <w:rPr>
          <w:rFonts w:ascii="Times New Roman" w:hAnsi="Times New Roman" w:cs="Times New Roman"/>
          <w:b/>
          <w:bCs/>
          <w:color w:val="auto"/>
        </w:rPr>
      </w:pPr>
    </w:p>
    <w:p w:rsidR="004B1252" w:rsidRPr="00014847" w:rsidRDefault="004B1252" w:rsidP="00412133">
      <w:pPr>
        <w:pStyle w:val="Default"/>
        <w:jc w:val="both"/>
        <w:rPr>
          <w:rFonts w:ascii="Times New Roman" w:hAnsi="Times New Roman" w:cs="Times New Roman"/>
          <w:b/>
          <w:bCs/>
          <w:color w:val="auto"/>
        </w:rPr>
      </w:pPr>
    </w:p>
    <w:p w:rsidR="0047132A" w:rsidRPr="00014847" w:rsidRDefault="0047132A" w:rsidP="00412133">
      <w:pPr>
        <w:pStyle w:val="Default"/>
        <w:jc w:val="center"/>
        <w:rPr>
          <w:rFonts w:ascii="Times New Roman" w:hAnsi="Times New Roman" w:cs="Times New Roman"/>
          <w:b/>
          <w:bCs/>
          <w:color w:val="auto"/>
        </w:rPr>
      </w:pPr>
    </w:p>
    <w:p w:rsidR="00CD19AF" w:rsidRPr="00014847" w:rsidRDefault="000175E7" w:rsidP="00284378">
      <w:pPr>
        <w:pStyle w:val="Default"/>
        <w:jc w:val="center"/>
        <w:rPr>
          <w:rFonts w:ascii="Times New Roman" w:hAnsi="Times New Roman" w:cs="Times New Roman"/>
          <w:b/>
          <w:bCs/>
          <w:color w:val="984806" w:themeColor="accent6" w:themeShade="80"/>
          <w:sz w:val="44"/>
          <w:szCs w:val="44"/>
        </w:rPr>
      </w:pPr>
      <w:r w:rsidRPr="00014847">
        <w:rPr>
          <w:rFonts w:ascii="Times New Roman" w:hAnsi="Times New Roman" w:cs="Times New Roman"/>
          <w:b/>
          <w:bCs/>
          <w:color w:val="984806" w:themeColor="accent6" w:themeShade="80"/>
          <w:sz w:val="44"/>
          <w:szCs w:val="44"/>
        </w:rPr>
        <w:t>Conservarea și revitalizarea patrimoniului cultural și natural</w:t>
      </w:r>
    </w:p>
    <w:p w:rsidR="00DC71E7" w:rsidRPr="00014847" w:rsidRDefault="00DC71E7" w:rsidP="00284378">
      <w:pPr>
        <w:pStyle w:val="Default"/>
        <w:jc w:val="center"/>
        <w:rPr>
          <w:rFonts w:ascii="Times New Roman" w:hAnsi="Times New Roman" w:cs="Times New Roman"/>
          <w:b/>
          <w:bCs/>
          <w:color w:val="auto"/>
          <w:sz w:val="44"/>
          <w:szCs w:val="44"/>
        </w:rPr>
      </w:pPr>
    </w:p>
    <w:p w:rsidR="00DC71E7" w:rsidRPr="00014847" w:rsidRDefault="00DC71E7" w:rsidP="00284378">
      <w:pPr>
        <w:pStyle w:val="Default"/>
        <w:jc w:val="center"/>
        <w:rPr>
          <w:rFonts w:ascii="Times New Roman" w:hAnsi="Times New Roman" w:cs="Times New Roman"/>
          <w:b/>
          <w:bCs/>
          <w:color w:val="auto"/>
          <w:sz w:val="44"/>
          <w:szCs w:val="44"/>
        </w:rPr>
      </w:pPr>
    </w:p>
    <w:p w:rsidR="000175E7" w:rsidRPr="00261E42" w:rsidRDefault="000175E7" w:rsidP="000175E7">
      <w:pPr>
        <w:pStyle w:val="Default"/>
        <w:spacing w:before="120" w:after="120"/>
        <w:jc w:val="center"/>
        <w:rPr>
          <w:rFonts w:ascii="Times New Roman" w:hAnsi="Times New Roman" w:cs="Times New Roman"/>
          <w:b/>
          <w:color w:val="auto"/>
          <w:sz w:val="36"/>
          <w:szCs w:val="36"/>
        </w:rPr>
      </w:pPr>
      <w:r w:rsidRPr="00261E42">
        <w:rPr>
          <w:rFonts w:ascii="Times New Roman" w:hAnsi="Times New Roman" w:cs="Times New Roman"/>
          <w:b/>
          <w:color w:val="auto"/>
          <w:sz w:val="36"/>
          <w:szCs w:val="36"/>
        </w:rPr>
        <w:t xml:space="preserve">Fondul pentru relații bilaterale </w:t>
      </w:r>
    </w:p>
    <w:p w:rsidR="000175E7" w:rsidRPr="00261E42" w:rsidRDefault="000175E7" w:rsidP="000175E7">
      <w:pPr>
        <w:pStyle w:val="Default"/>
        <w:spacing w:before="120" w:after="120"/>
        <w:jc w:val="center"/>
        <w:rPr>
          <w:rFonts w:ascii="Times New Roman" w:hAnsi="Times New Roman" w:cs="Times New Roman"/>
          <w:b/>
          <w:color w:val="auto"/>
          <w:sz w:val="36"/>
          <w:szCs w:val="36"/>
        </w:rPr>
      </w:pPr>
      <w:r w:rsidRPr="00261E42">
        <w:rPr>
          <w:rFonts w:ascii="Times New Roman" w:hAnsi="Times New Roman" w:cs="Times New Roman"/>
          <w:b/>
          <w:color w:val="auto"/>
          <w:sz w:val="36"/>
          <w:szCs w:val="36"/>
        </w:rPr>
        <w:t xml:space="preserve">Măsura </w:t>
      </w:r>
      <w:r w:rsidR="00B42469" w:rsidRPr="00261E42">
        <w:rPr>
          <w:rFonts w:ascii="Times New Roman" w:hAnsi="Times New Roman" w:cs="Times New Roman"/>
          <w:b/>
          <w:color w:val="auto"/>
          <w:sz w:val="36"/>
          <w:szCs w:val="36"/>
        </w:rPr>
        <w:t>B</w:t>
      </w:r>
    </w:p>
    <w:p w:rsidR="00284378" w:rsidRPr="00014847" w:rsidRDefault="00284378" w:rsidP="00284378">
      <w:pPr>
        <w:pStyle w:val="Default"/>
        <w:rPr>
          <w:rFonts w:ascii="Times New Roman" w:hAnsi="Times New Roman" w:cs="Times New Roman"/>
          <w:b/>
          <w:bCs/>
          <w:color w:val="auto"/>
          <w:sz w:val="44"/>
          <w:szCs w:val="44"/>
        </w:rPr>
      </w:pPr>
    </w:p>
    <w:p w:rsidR="00DC71E7" w:rsidRPr="00014847" w:rsidRDefault="00DC71E7" w:rsidP="00284378">
      <w:pPr>
        <w:pStyle w:val="Default"/>
        <w:jc w:val="center"/>
        <w:rPr>
          <w:rFonts w:ascii="Times New Roman" w:hAnsi="Times New Roman" w:cs="Times New Roman"/>
          <w:color w:val="auto"/>
          <w:sz w:val="44"/>
          <w:szCs w:val="44"/>
        </w:rPr>
      </w:pPr>
    </w:p>
    <w:p w:rsidR="00DC71E7" w:rsidRPr="00014847" w:rsidRDefault="00DC71E7" w:rsidP="00284378">
      <w:pPr>
        <w:pStyle w:val="Default"/>
        <w:jc w:val="center"/>
        <w:rPr>
          <w:rFonts w:ascii="Times New Roman" w:hAnsi="Times New Roman" w:cs="Times New Roman"/>
          <w:color w:val="auto"/>
          <w:sz w:val="44"/>
          <w:szCs w:val="44"/>
        </w:rPr>
      </w:pPr>
    </w:p>
    <w:p w:rsidR="005407D4" w:rsidRPr="00014847" w:rsidRDefault="005407D4" w:rsidP="00284378">
      <w:pPr>
        <w:pStyle w:val="Default"/>
        <w:jc w:val="center"/>
        <w:rPr>
          <w:rFonts w:ascii="Times New Roman" w:hAnsi="Times New Roman" w:cs="Times New Roman"/>
          <w:color w:val="auto"/>
          <w:sz w:val="44"/>
          <w:szCs w:val="44"/>
        </w:rPr>
      </w:pPr>
    </w:p>
    <w:p w:rsidR="00724EFB" w:rsidRPr="00014847" w:rsidRDefault="000175E7" w:rsidP="00284378">
      <w:pPr>
        <w:pStyle w:val="Default"/>
        <w:jc w:val="center"/>
        <w:rPr>
          <w:rFonts w:ascii="Times New Roman" w:hAnsi="Times New Roman" w:cs="Times New Roman"/>
          <w:b/>
          <w:color w:val="984806" w:themeColor="accent6" w:themeShade="80"/>
          <w:sz w:val="44"/>
          <w:szCs w:val="44"/>
        </w:rPr>
      </w:pPr>
      <w:r w:rsidRPr="00014847">
        <w:rPr>
          <w:rFonts w:ascii="Times New Roman" w:hAnsi="Times New Roman" w:cs="Times New Roman"/>
          <w:b/>
          <w:color w:val="984806" w:themeColor="accent6" w:themeShade="80"/>
          <w:sz w:val="44"/>
          <w:szCs w:val="44"/>
        </w:rPr>
        <w:t>GHIDUL APLICANTULUI</w:t>
      </w:r>
    </w:p>
    <w:p w:rsidR="00DC71E7" w:rsidRPr="00014847" w:rsidRDefault="00DC71E7" w:rsidP="00284378">
      <w:pPr>
        <w:pStyle w:val="Default"/>
        <w:jc w:val="center"/>
        <w:rPr>
          <w:rFonts w:ascii="Times New Roman" w:hAnsi="Times New Roman" w:cs="Times New Roman"/>
          <w:color w:val="auto"/>
          <w:sz w:val="44"/>
          <w:szCs w:val="44"/>
        </w:rPr>
      </w:pPr>
    </w:p>
    <w:p w:rsidR="00DC71E7" w:rsidRPr="00014847" w:rsidRDefault="00DC71E7" w:rsidP="00284378">
      <w:pPr>
        <w:pStyle w:val="Default"/>
        <w:jc w:val="center"/>
        <w:rPr>
          <w:rFonts w:ascii="Times New Roman" w:hAnsi="Times New Roman" w:cs="Times New Roman"/>
          <w:color w:val="auto"/>
        </w:rPr>
      </w:pPr>
    </w:p>
    <w:p w:rsidR="005407D4" w:rsidRPr="00014847" w:rsidRDefault="005407D4" w:rsidP="005407D4">
      <w:pPr>
        <w:pStyle w:val="Default"/>
        <w:jc w:val="center"/>
        <w:rPr>
          <w:rFonts w:ascii="Times New Roman" w:hAnsi="Times New Roman"/>
          <w:b/>
          <w:sz w:val="32"/>
          <w:szCs w:val="32"/>
        </w:rPr>
      </w:pPr>
      <w:r w:rsidRPr="00014847">
        <w:rPr>
          <w:rFonts w:ascii="Times New Roman" w:hAnsi="Times New Roman"/>
          <w:b/>
          <w:sz w:val="32"/>
          <w:szCs w:val="32"/>
        </w:rPr>
        <w:t xml:space="preserve">CERERE de </w:t>
      </w:r>
    </w:p>
    <w:p w:rsidR="005407D4" w:rsidRPr="00014847" w:rsidRDefault="005407D4" w:rsidP="005407D4">
      <w:pPr>
        <w:pStyle w:val="Default"/>
        <w:jc w:val="center"/>
        <w:rPr>
          <w:rFonts w:ascii="Times New Roman" w:hAnsi="Times New Roman"/>
          <w:b/>
          <w:sz w:val="32"/>
          <w:szCs w:val="32"/>
        </w:rPr>
      </w:pPr>
      <w:r w:rsidRPr="00014847">
        <w:rPr>
          <w:rFonts w:ascii="Times New Roman" w:hAnsi="Times New Roman"/>
          <w:b/>
          <w:sz w:val="32"/>
          <w:szCs w:val="32"/>
        </w:rPr>
        <w:t>Propuneri pentru Acțiuni de Parteneriat</w:t>
      </w:r>
    </w:p>
    <w:p w:rsidR="005407D4" w:rsidRPr="00014847" w:rsidRDefault="00B42469" w:rsidP="005407D4">
      <w:pPr>
        <w:pStyle w:val="Default"/>
        <w:jc w:val="center"/>
        <w:rPr>
          <w:rFonts w:ascii="Times New Roman" w:hAnsi="Times New Roman"/>
          <w:b/>
          <w:sz w:val="32"/>
          <w:szCs w:val="32"/>
        </w:rPr>
      </w:pPr>
      <w:r w:rsidRPr="00014847">
        <w:rPr>
          <w:rFonts w:ascii="Times New Roman" w:hAnsi="Times New Roman"/>
          <w:b/>
          <w:sz w:val="32"/>
          <w:szCs w:val="32"/>
        </w:rPr>
        <w:t>1</w:t>
      </w:r>
      <w:r w:rsidR="00A760E8" w:rsidRPr="00014847">
        <w:rPr>
          <w:rFonts w:ascii="Times New Roman" w:hAnsi="Times New Roman"/>
          <w:b/>
          <w:sz w:val="32"/>
          <w:szCs w:val="32"/>
        </w:rPr>
        <w:t>/201</w:t>
      </w:r>
      <w:r w:rsidR="00261E42">
        <w:rPr>
          <w:rFonts w:ascii="Times New Roman" w:hAnsi="Times New Roman"/>
          <w:b/>
          <w:sz w:val="32"/>
          <w:szCs w:val="32"/>
        </w:rPr>
        <w:t>6</w:t>
      </w:r>
    </w:p>
    <w:p w:rsidR="00DC71E7" w:rsidRPr="00014847" w:rsidRDefault="00DC71E7" w:rsidP="00284378">
      <w:pPr>
        <w:pStyle w:val="Default"/>
        <w:jc w:val="center"/>
        <w:rPr>
          <w:rFonts w:ascii="Times New Roman" w:hAnsi="Times New Roman" w:cs="Times New Roman"/>
          <w:color w:val="auto"/>
        </w:rPr>
      </w:pPr>
    </w:p>
    <w:p w:rsidR="00C73780" w:rsidRPr="00014847" w:rsidRDefault="00C73780" w:rsidP="00284378">
      <w:pPr>
        <w:pStyle w:val="Default"/>
        <w:jc w:val="center"/>
        <w:rPr>
          <w:rFonts w:ascii="Times New Roman" w:hAnsi="Times New Roman" w:cs="Times New Roman"/>
          <w:color w:val="auto"/>
        </w:rPr>
      </w:pPr>
    </w:p>
    <w:p w:rsidR="00C73780" w:rsidRPr="00014847" w:rsidRDefault="00C73780" w:rsidP="00284378">
      <w:pPr>
        <w:pStyle w:val="Default"/>
        <w:jc w:val="center"/>
        <w:rPr>
          <w:rFonts w:ascii="Times New Roman" w:hAnsi="Times New Roman" w:cs="Times New Roman"/>
          <w:color w:val="auto"/>
        </w:rPr>
      </w:pPr>
    </w:p>
    <w:p w:rsidR="00C73780" w:rsidRPr="00014847" w:rsidRDefault="00C73780" w:rsidP="00284378">
      <w:pPr>
        <w:pStyle w:val="Default"/>
        <w:jc w:val="center"/>
        <w:rPr>
          <w:rFonts w:ascii="Times New Roman" w:hAnsi="Times New Roman" w:cs="Times New Roman"/>
          <w:color w:val="auto"/>
          <w:sz w:val="32"/>
          <w:szCs w:val="32"/>
        </w:rPr>
      </w:pPr>
    </w:p>
    <w:p w:rsidR="00C73780" w:rsidRPr="00014847" w:rsidRDefault="00C73780" w:rsidP="00284378">
      <w:pPr>
        <w:pStyle w:val="Default"/>
        <w:jc w:val="center"/>
        <w:rPr>
          <w:rFonts w:ascii="Times New Roman" w:hAnsi="Times New Roman" w:cs="Times New Roman"/>
          <w:color w:val="auto"/>
          <w:sz w:val="32"/>
          <w:szCs w:val="32"/>
        </w:rPr>
      </w:pPr>
    </w:p>
    <w:p w:rsidR="005407D4" w:rsidRPr="00014847" w:rsidRDefault="005407D4" w:rsidP="00284378">
      <w:pPr>
        <w:pStyle w:val="Default"/>
        <w:jc w:val="center"/>
        <w:rPr>
          <w:rFonts w:ascii="Times New Roman" w:hAnsi="Times New Roman" w:cs="Times New Roman"/>
          <w:color w:val="auto"/>
          <w:sz w:val="32"/>
          <w:szCs w:val="32"/>
        </w:rPr>
      </w:pPr>
    </w:p>
    <w:p w:rsidR="005407D4" w:rsidRPr="00014847" w:rsidRDefault="005407D4" w:rsidP="00284378">
      <w:pPr>
        <w:pStyle w:val="Default"/>
        <w:jc w:val="center"/>
        <w:rPr>
          <w:rFonts w:ascii="Times New Roman" w:hAnsi="Times New Roman" w:cs="Times New Roman"/>
          <w:color w:val="auto"/>
          <w:sz w:val="32"/>
          <w:szCs w:val="32"/>
        </w:rPr>
      </w:pPr>
    </w:p>
    <w:p w:rsidR="00C73780" w:rsidRPr="00014847" w:rsidRDefault="00C73780" w:rsidP="00284378">
      <w:pPr>
        <w:pStyle w:val="Default"/>
        <w:jc w:val="center"/>
        <w:rPr>
          <w:rFonts w:ascii="Times New Roman" w:hAnsi="Times New Roman" w:cs="Times New Roman"/>
          <w:color w:val="auto"/>
          <w:sz w:val="32"/>
          <w:szCs w:val="32"/>
        </w:rPr>
      </w:pPr>
    </w:p>
    <w:p w:rsidR="00C73780" w:rsidRPr="00014847" w:rsidRDefault="00C73780" w:rsidP="00284378">
      <w:pPr>
        <w:pStyle w:val="Default"/>
        <w:jc w:val="center"/>
        <w:rPr>
          <w:rFonts w:ascii="Times New Roman" w:hAnsi="Times New Roman" w:cs="Times New Roman"/>
          <w:color w:val="auto"/>
          <w:sz w:val="32"/>
          <w:szCs w:val="32"/>
        </w:rPr>
      </w:pPr>
    </w:p>
    <w:p w:rsidR="00C73780" w:rsidRPr="00014847" w:rsidRDefault="00C73780" w:rsidP="00284378">
      <w:pPr>
        <w:pStyle w:val="Default"/>
        <w:jc w:val="center"/>
        <w:rPr>
          <w:rFonts w:ascii="Times New Roman" w:hAnsi="Times New Roman" w:cs="Times New Roman"/>
          <w:b/>
          <w:color w:val="auto"/>
          <w:sz w:val="32"/>
          <w:szCs w:val="32"/>
        </w:rPr>
      </w:pPr>
      <w:r w:rsidRPr="00014847">
        <w:rPr>
          <w:rFonts w:ascii="Times New Roman" w:hAnsi="Times New Roman" w:cs="Times New Roman"/>
          <w:b/>
          <w:color w:val="auto"/>
          <w:sz w:val="32"/>
          <w:szCs w:val="32"/>
        </w:rPr>
        <w:t>Buc</w:t>
      </w:r>
      <w:r w:rsidR="000175E7" w:rsidRPr="00014847">
        <w:rPr>
          <w:rFonts w:ascii="Times New Roman" w:hAnsi="Times New Roman" w:cs="Times New Roman"/>
          <w:b/>
          <w:color w:val="auto"/>
          <w:sz w:val="32"/>
          <w:szCs w:val="32"/>
        </w:rPr>
        <w:t>urești</w:t>
      </w:r>
    </w:p>
    <w:p w:rsidR="00C73780" w:rsidRPr="00014847" w:rsidRDefault="00F01CD8" w:rsidP="00284378">
      <w:pPr>
        <w:pStyle w:val="Default"/>
        <w:jc w:val="center"/>
        <w:rPr>
          <w:rFonts w:ascii="Times New Roman" w:hAnsi="Times New Roman" w:cs="Times New Roman"/>
          <w:b/>
          <w:color w:val="auto"/>
          <w:sz w:val="32"/>
          <w:szCs w:val="32"/>
        </w:rPr>
      </w:pPr>
      <w:r>
        <w:rPr>
          <w:rFonts w:ascii="Times New Roman" w:hAnsi="Times New Roman" w:cs="Times New Roman"/>
          <w:b/>
          <w:color w:val="auto"/>
          <w:sz w:val="32"/>
          <w:szCs w:val="32"/>
        </w:rPr>
        <w:t>Ianuarie</w:t>
      </w:r>
      <w:r w:rsidR="00C56F88" w:rsidRPr="00014847">
        <w:rPr>
          <w:rFonts w:ascii="Times New Roman" w:hAnsi="Times New Roman" w:cs="Times New Roman"/>
          <w:b/>
          <w:color w:val="auto"/>
          <w:sz w:val="32"/>
          <w:szCs w:val="32"/>
        </w:rPr>
        <w:t xml:space="preserve"> 201</w:t>
      </w:r>
      <w:r>
        <w:rPr>
          <w:rFonts w:ascii="Times New Roman" w:hAnsi="Times New Roman" w:cs="Times New Roman"/>
          <w:b/>
          <w:color w:val="auto"/>
          <w:sz w:val="32"/>
          <w:szCs w:val="32"/>
        </w:rPr>
        <w:t>6</w:t>
      </w:r>
    </w:p>
    <w:p w:rsidR="000175E7" w:rsidRPr="00014847" w:rsidRDefault="000175E7" w:rsidP="00284378">
      <w:pPr>
        <w:pStyle w:val="Default"/>
        <w:jc w:val="center"/>
        <w:rPr>
          <w:rFonts w:ascii="Times New Roman" w:hAnsi="Times New Roman" w:cs="Times New Roman"/>
          <w:b/>
          <w:color w:val="auto"/>
          <w:sz w:val="32"/>
          <w:szCs w:val="32"/>
        </w:rPr>
      </w:pPr>
    </w:p>
    <w:p w:rsidR="002546E6" w:rsidRPr="00014847" w:rsidRDefault="002546E6" w:rsidP="00284378">
      <w:pPr>
        <w:pStyle w:val="Default"/>
        <w:jc w:val="center"/>
        <w:rPr>
          <w:rFonts w:ascii="Times New Roman" w:hAnsi="Times New Roman" w:cs="Times New Roman"/>
          <w:b/>
          <w:color w:val="auto"/>
          <w:sz w:val="32"/>
          <w:szCs w:val="32"/>
        </w:rPr>
      </w:pPr>
    </w:p>
    <w:p w:rsidR="002546E6" w:rsidRPr="00014847" w:rsidRDefault="002546E6" w:rsidP="00284378">
      <w:pPr>
        <w:pStyle w:val="Default"/>
        <w:jc w:val="center"/>
        <w:rPr>
          <w:rFonts w:ascii="Times New Roman" w:hAnsi="Times New Roman" w:cs="Times New Roman"/>
          <w:b/>
          <w:color w:val="auto"/>
          <w:sz w:val="32"/>
          <w:szCs w:val="32"/>
        </w:rPr>
      </w:pPr>
    </w:p>
    <w:p w:rsidR="00C73780" w:rsidRPr="00014847" w:rsidRDefault="00723869" w:rsidP="00412133">
      <w:pPr>
        <w:spacing w:after="0" w:line="240" w:lineRule="auto"/>
      </w:pPr>
      <w:r>
        <w:rPr>
          <w:noProof/>
        </w:rPr>
      </w:r>
      <w:r>
        <w:rPr>
          <w:noProof/>
        </w:rPr>
        <w:pict>
          <v:roundrect id="AutoShape 17" o:spid="_x0000_s1041"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" fillcolor="#fde9d9 [665]" strokecolor="#fabf8f [1945]" strokeweight="1pt">
            <v:shadow color="#974706 [1609]" opacity=".5" offset="1pt"/>
            <v:textbox inset=",0,,0">
              <w:txbxContent>
                <w:p w:rsidR="00605363" w:rsidRPr="00C73780" w:rsidRDefault="00605363" w:rsidP="00F97D37">
                  <w:pPr>
                    <w:pStyle w:val="Heading1"/>
                    <w:numPr>
                      <w:ilvl w:val="0"/>
                      <w:numId w:val="3"/>
                    </w:numPr>
                    <w:spacing w:before="0" w:line="240" w:lineRule="auto"/>
                    <w:jc w:val="both"/>
                    <w:rPr>
                      <w:rFonts w:ascii="Times New Roman" w:hAnsi="Times New Roman" w:cs="Times New Roman"/>
                      <w:color w:val="984806" w:themeColor="accent6" w:themeShade="80"/>
                      <w:sz w:val="24"/>
                      <w:szCs w:val="24"/>
                      <w:lang w:val="en-GB"/>
                    </w:rPr>
                  </w:pPr>
                  <w:bookmarkStart w:id="0" w:name="_Toc370894787"/>
                  <w:r w:rsidRPr="00C73780">
                    <w:rPr>
                      <w:rFonts w:ascii="Times New Roman" w:hAnsi="Times New Roman" w:cs="Times New Roman"/>
                      <w:color w:val="984806" w:themeColor="accent6" w:themeShade="80"/>
                      <w:sz w:val="24"/>
                      <w:szCs w:val="24"/>
                      <w:lang w:val="en-GB"/>
                    </w:rPr>
                    <w:t>INTRODUC</w:t>
                  </w:r>
                  <w:bookmarkEnd w:id="0"/>
                  <w:r>
                    <w:rPr>
                      <w:rFonts w:ascii="Times New Roman" w:hAnsi="Times New Roman" w:cs="Times New Roman"/>
                      <w:color w:val="984806" w:themeColor="accent6" w:themeShade="80"/>
                      <w:sz w:val="24"/>
                      <w:szCs w:val="24"/>
                      <w:lang w:val="en-GB"/>
                    </w:rPr>
                    <w:t>ERE</w:t>
                  </w:r>
                </w:p>
              </w:txbxContent>
            </v:textbox>
            <w10:wrap type="none"/>
            <w10:anchorlock/>
          </v:roundrect>
        </w:pict>
      </w:r>
    </w:p>
    <w:p w:rsidR="00766626" w:rsidRPr="00014847" w:rsidRDefault="00766626" w:rsidP="000175E7">
      <w:pPr>
        <w:pStyle w:val="Default"/>
        <w:jc w:val="both"/>
        <w:rPr>
          <w:rFonts w:ascii="Times New Roman" w:hAnsi="Times New Roman"/>
          <w:b/>
          <w:bCs/>
        </w:rPr>
      </w:pPr>
    </w:p>
    <w:p w:rsidR="000175E7" w:rsidRPr="00014847" w:rsidRDefault="000175E7" w:rsidP="000175E7">
      <w:pPr>
        <w:pStyle w:val="Default"/>
        <w:jc w:val="both"/>
        <w:rPr>
          <w:rFonts w:ascii="Times New Roman" w:hAnsi="Times New Roman"/>
          <w:bCs/>
        </w:rPr>
      </w:pPr>
      <w:r w:rsidRPr="00014847">
        <w:rPr>
          <w:rFonts w:ascii="Times New Roman" w:hAnsi="Times New Roman"/>
          <w:bCs/>
        </w:rPr>
        <w:t xml:space="preserve">Programul </w:t>
      </w:r>
      <w:r w:rsidRPr="00014847">
        <w:rPr>
          <w:rFonts w:ascii="Times New Roman" w:hAnsi="Times New Roman"/>
          <w:b/>
          <w:bCs/>
          <w:i/>
        </w:rPr>
        <w:t>Conservarea și revitalizarea patrimoniului cultural și natural</w:t>
      </w:r>
      <w:r w:rsidRPr="00014847">
        <w:rPr>
          <w:rFonts w:ascii="Times New Roman" w:hAnsi="Times New Roman"/>
          <w:b/>
          <w:bCs/>
        </w:rPr>
        <w:t xml:space="preserve"> </w:t>
      </w:r>
      <w:r w:rsidR="00AA750C" w:rsidRPr="00014847">
        <w:rPr>
          <w:rFonts w:ascii="Times New Roman" w:hAnsi="Times New Roman"/>
          <w:bCs/>
        </w:rPr>
        <w:t xml:space="preserve">(denumit în continuare </w:t>
      </w:r>
      <w:r w:rsidR="00AA750C" w:rsidRPr="00014847">
        <w:rPr>
          <w:rFonts w:ascii="Times New Roman" w:hAnsi="Times New Roman"/>
          <w:bCs/>
          <w:i/>
        </w:rPr>
        <w:t>Programul</w:t>
      </w:r>
      <w:r w:rsidR="00AA750C" w:rsidRPr="00014847">
        <w:rPr>
          <w:rFonts w:ascii="Times New Roman" w:hAnsi="Times New Roman"/>
          <w:bCs/>
        </w:rPr>
        <w:t xml:space="preserve">) </w:t>
      </w:r>
      <w:r w:rsidR="00766626" w:rsidRPr="00014847">
        <w:rPr>
          <w:rFonts w:ascii="Times New Roman" w:hAnsi="Times New Roman"/>
          <w:bCs/>
        </w:rPr>
        <w:t>este finanțat prin</w:t>
      </w:r>
      <w:r w:rsidR="00A760E8" w:rsidRPr="00014847">
        <w:rPr>
          <w:rFonts w:ascii="Times New Roman" w:hAnsi="Times New Roman"/>
          <w:b/>
          <w:bCs/>
        </w:rPr>
        <w:t xml:space="preserve"> Mecanismul F</w:t>
      </w:r>
      <w:r w:rsidRPr="00014847">
        <w:rPr>
          <w:rFonts w:ascii="Times New Roman" w:hAnsi="Times New Roman"/>
          <w:b/>
          <w:bCs/>
        </w:rPr>
        <w:t xml:space="preserve">inanciar </w:t>
      </w:r>
      <w:r w:rsidR="00766626" w:rsidRPr="00014847">
        <w:rPr>
          <w:rFonts w:ascii="Times New Roman" w:hAnsi="Times New Roman"/>
          <w:b/>
          <w:bCs/>
        </w:rPr>
        <w:t xml:space="preserve">al </w:t>
      </w:r>
      <w:r w:rsidRPr="00014847">
        <w:rPr>
          <w:rFonts w:ascii="Times New Roman" w:hAnsi="Times New Roman"/>
          <w:b/>
          <w:bCs/>
        </w:rPr>
        <w:t>S</w:t>
      </w:r>
      <w:r w:rsidR="00766626" w:rsidRPr="00014847">
        <w:rPr>
          <w:rFonts w:ascii="Times New Roman" w:hAnsi="Times New Roman"/>
          <w:b/>
          <w:bCs/>
        </w:rPr>
        <w:t xml:space="preserve">pațiului </w:t>
      </w:r>
      <w:r w:rsidRPr="00014847">
        <w:rPr>
          <w:rFonts w:ascii="Times New Roman" w:hAnsi="Times New Roman"/>
          <w:b/>
          <w:bCs/>
        </w:rPr>
        <w:t>E</w:t>
      </w:r>
      <w:r w:rsidR="00766626" w:rsidRPr="00014847">
        <w:rPr>
          <w:rFonts w:ascii="Times New Roman" w:hAnsi="Times New Roman"/>
          <w:b/>
          <w:bCs/>
        </w:rPr>
        <w:t xml:space="preserve">conomic </w:t>
      </w:r>
      <w:r w:rsidRPr="00014847">
        <w:rPr>
          <w:rFonts w:ascii="Times New Roman" w:hAnsi="Times New Roman"/>
          <w:b/>
          <w:bCs/>
        </w:rPr>
        <w:t>E</w:t>
      </w:r>
      <w:r w:rsidR="00766626" w:rsidRPr="00014847">
        <w:rPr>
          <w:rFonts w:ascii="Times New Roman" w:hAnsi="Times New Roman"/>
          <w:b/>
          <w:bCs/>
        </w:rPr>
        <w:t>uropean</w:t>
      </w:r>
      <w:r w:rsidRPr="00014847">
        <w:rPr>
          <w:rFonts w:ascii="Times New Roman" w:hAnsi="Times New Roman"/>
          <w:b/>
          <w:bCs/>
        </w:rPr>
        <w:t xml:space="preserve"> 2009-2014</w:t>
      </w:r>
      <w:r w:rsidRPr="00014847">
        <w:rPr>
          <w:rFonts w:ascii="Times New Roman" w:hAnsi="Times New Roman"/>
          <w:bCs/>
        </w:rPr>
        <w:t>.</w:t>
      </w:r>
      <w:r w:rsidRPr="00014847">
        <w:rPr>
          <w:rFonts w:ascii="Times New Roman" w:hAnsi="Times New Roman"/>
          <w:b/>
          <w:bCs/>
        </w:rPr>
        <w:t xml:space="preserve"> </w:t>
      </w:r>
      <w:r w:rsidRPr="00014847">
        <w:rPr>
          <w:rFonts w:ascii="Times New Roman" w:hAnsi="Times New Roman"/>
          <w:bCs/>
        </w:rPr>
        <w:t xml:space="preserve">Prin intermediul Granturilor SEE, </w:t>
      </w:r>
      <w:r w:rsidR="00B8216C" w:rsidRPr="00014847">
        <w:rPr>
          <w:rFonts w:ascii="Times New Roman" w:hAnsi="Times New Roman"/>
          <w:bCs/>
        </w:rPr>
        <w:t>s</w:t>
      </w:r>
      <w:r w:rsidRPr="00014847">
        <w:rPr>
          <w:rFonts w:ascii="Times New Roman" w:hAnsi="Times New Roman"/>
          <w:bCs/>
        </w:rPr>
        <w:t xml:space="preserve">tatele </w:t>
      </w:r>
      <w:r w:rsidR="00B8216C" w:rsidRPr="00014847">
        <w:rPr>
          <w:rFonts w:ascii="Times New Roman" w:hAnsi="Times New Roman"/>
          <w:bCs/>
        </w:rPr>
        <w:t>d</w:t>
      </w:r>
      <w:r w:rsidRPr="00014847">
        <w:rPr>
          <w:rFonts w:ascii="Times New Roman" w:hAnsi="Times New Roman"/>
          <w:bCs/>
        </w:rPr>
        <w:t xml:space="preserve">onatoare (Norvegia, Islanda și Liechtenstein), contribuie la reducerea disparităților economice și sociale și la întărirea relațiilor bilaterale dintre </w:t>
      </w:r>
      <w:r w:rsidR="00B8216C" w:rsidRPr="00014847">
        <w:rPr>
          <w:rFonts w:ascii="Times New Roman" w:hAnsi="Times New Roman"/>
          <w:bCs/>
        </w:rPr>
        <w:t>s</w:t>
      </w:r>
      <w:r w:rsidRPr="00014847">
        <w:rPr>
          <w:rFonts w:ascii="Times New Roman" w:hAnsi="Times New Roman"/>
          <w:bCs/>
        </w:rPr>
        <w:t xml:space="preserve">tatele </w:t>
      </w:r>
      <w:r w:rsidR="00B8216C" w:rsidRPr="00014847">
        <w:rPr>
          <w:rFonts w:ascii="Times New Roman" w:hAnsi="Times New Roman"/>
          <w:bCs/>
        </w:rPr>
        <w:t>d</w:t>
      </w:r>
      <w:r w:rsidRPr="00014847">
        <w:rPr>
          <w:rFonts w:ascii="Times New Roman" w:hAnsi="Times New Roman"/>
          <w:bCs/>
        </w:rPr>
        <w:t xml:space="preserve">onatoare și cele 16 </w:t>
      </w:r>
      <w:r w:rsidR="00B8216C" w:rsidRPr="00014847">
        <w:rPr>
          <w:rFonts w:ascii="Times New Roman" w:hAnsi="Times New Roman"/>
          <w:bCs/>
        </w:rPr>
        <w:t>s</w:t>
      </w:r>
      <w:r w:rsidRPr="00014847">
        <w:rPr>
          <w:rFonts w:ascii="Times New Roman" w:hAnsi="Times New Roman"/>
          <w:bCs/>
        </w:rPr>
        <w:t xml:space="preserve">tate </w:t>
      </w:r>
      <w:r w:rsidR="00B8216C" w:rsidRPr="00014847">
        <w:rPr>
          <w:rFonts w:ascii="Times New Roman" w:hAnsi="Times New Roman"/>
          <w:bCs/>
        </w:rPr>
        <w:t>b</w:t>
      </w:r>
      <w:r w:rsidRPr="00014847">
        <w:rPr>
          <w:rFonts w:ascii="Times New Roman" w:hAnsi="Times New Roman"/>
          <w:bCs/>
        </w:rPr>
        <w:t xml:space="preserve">eneficiare </w:t>
      </w:r>
      <w:r w:rsidR="00A16D1E">
        <w:rPr>
          <w:rFonts w:ascii="Times New Roman" w:hAnsi="Times New Roman"/>
          <w:bCs/>
        </w:rPr>
        <w:t xml:space="preserve">in special </w:t>
      </w:r>
      <w:r w:rsidRPr="00014847">
        <w:rPr>
          <w:rFonts w:ascii="Times New Roman" w:hAnsi="Times New Roman"/>
          <w:bCs/>
        </w:rPr>
        <w:t>din Europa Centrală și de Est.</w:t>
      </w:r>
    </w:p>
    <w:p w:rsidR="000175E7" w:rsidRPr="00014847" w:rsidRDefault="000175E7" w:rsidP="00412133">
      <w:pPr>
        <w:pStyle w:val="Default"/>
        <w:jc w:val="both"/>
        <w:rPr>
          <w:rFonts w:ascii="Times New Roman" w:hAnsi="Times New Roman" w:cs="Times New Roman"/>
          <w:bCs/>
          <w:color w:val="auto"/>
        </w:rPr>
      </w:pPr>
    </w:p>
    <w:p w:rsidR="00C27BF7" w:rsidRPr="00014847" w:rsidRDefault="005158AC" w:rsidP="00412133">
      <w:pPr>
        <w:pStyle w:val="Default"/>
        <w:jc w:val="both"/>
        <w:rPr>
          <w:rFonts w:ascii="Times New Roman" w:hAnsi="Times New Roman" w:cs="Times New Roman"/>
        </w:rPr>
      </w:pPr>
      <w:r w:rsidRPr="00014847">
        <w:rPr>
          <w:rFonts w:ascii="Times New Roman" w:hAnsi="Times New Roman" w:cs="Times New Roman"/>
        </w:rPr>
        <w:t xml:space="preserve">Granturile SEE contribuie la protejarea și revitalizarea patrimoniului cultural, la promovarea diversităţii culturale şi a dialogului intercultural, la protejarea minorităţilor şi </w:t>
      </w:r>
      <w:r w:rsidR="00766626" w:rsidRPr="00014847">
        <w:rPr>
          <w:rFonts w:ascii="Times New Roman" w:hAnsi="Times New Roman" w:cs="Times New Roman"/>
        </w:rPr>
        <w:t xml:space="preserve">la </w:t>
      </w:r>
      <w:r w:rsidRPr="00014847">
        <w:rPr>
          <w:rFonts w:ascii="Times New Roman" w:hAnsi="Times New Roman" w:cs="Times New Roman"/>
        </w:rPr>
        <w:t xml:space="preserve">încurajarea schimburilor culturale prin finanţarea cu mai mult de 200 milioane de euro a acestora, în cele 16 </w:t>
      </w:r>
      <w:r w:rsidR="00B8216C" w:rsidRPr="00014847">
        <w:rPr>
          <w:rFonts w:ascii="Times New Roman" w:hAnsi="Times New Roman" w:cs="Times New Roman"/>
        </w:rPr>
        <w:t>s</w:t>
      </w:r>
      <w:r w:rsidRPr="00014847">
        <w:rPr>
          <w:rFonts w:ascii="Times New Roman" w:hAnsi="Times New Roman" w:cs="Times New Roman"/>
        </w:rPr>
        <w:t xml:space="preserve">tate </w:t>
      </w:r>
      <w:r w:rsidR="00B8216C" w:rsidRPr="00014847">
        <w:rPr>
          <w:rFonts w:ascii="Times New Roman" w:hAnsi="Times New Roman" w:cs="Times New Roman"/>
        </w:rPr>
        <w:t>b</w:t>
      </w:r>
      <w:r w:rsidRPr="00014847">
        <w:rPr>
          <w:rFonts w:ascii="Times New Roman" w:hAnsi="Times New Roman" w:cs="Times New Roman"/>
        </w:rPr>
        <w:t>enefi</w:t>
      </w:r>
      <w:r w:rsidR="009637D4" w:rsidRPr="00014847">
        <w:rPr>
          <w:rFonts w:ascii="Times New Roman" w:hAnsi="Times New Roman" w:cs="Times New Roman"/>
        </w:rPr>
        <w:t xml:space="preserve">ciare. România beneficiază de </w:t>
      </w:r>
      <w:r w:rsidRPr="00014847">
        <w:rPr>
          <w:rFonts w:ascii="Times New Roman" w:hAnsi="Times New Roman" w:cs="Times New Roman"/>
        </w:rPr>
        <w:t xml:space="preserve">finanţare în valoare de </w:t>
      </w:r>
      <w:r w:rsidR="00EF6EE6" w:rsidRPr="00014847">
        <w:rPr>
          <w:rFonts w:ascii="Times New Roman" w:hAnsi="Times New Roman" w:cs="Times New Roman"/>
        </w:rPr>
        <w:t>22,4</w:t>
      </w:r>
      <w:r w:rsidRPr="00014847">
        <w:rPr>
          <w:rFonts w:ascii="Times New Roman" w:hAnsi="Times New Roman" w:cs="Times New Roman"/>
        </w:rPr>
        <w:t xml:space="preserve"> milioane de euro pentru sectorul cultural</w:t>
      </w:r>
      <w:r w:rsidR="00CF5B03" w:rsidRPr="00014847">
        <w:rPr>
          <w:rFonts w:ascii="Times New Roman" w:hAnsi="Times New Roman" w:cs="Times New Roman"/>
        </w:rPr>
        <w:t>,</w:t>
      </w:r>
      <w:r w:rsidRPr="00014847">
        <w:rPr>
          <w:rFonts w:ascii="Times New Roman" w:hAnsi="Times New Roman" w:cs="Times New Roman"/>
        </w:rPr>
        <w:t xml:space="preserve"> din care </w:t>
      </w:r>
      <w:r w:rsidR="00EF6EE6" w:rsidRPr="00014847">
        <w:rPr>
          <w:rFonts w:ascii="Times New Roman" w:hAnsi="Times New Roman" w:cs="Times New Roman"/>
          <w:bCs/>
        </w:rPr>
        <w:t>15.683.601</w:t>
      </w:r>
      <w:r w:rsidR="00766626" w:rsidRPr="00014847">
        <w:rPr>
          <w:rFonts w:ascii="Times New Roman" w:hAnsi="Times New Roman" w:cs="Times New Roman"/>
          <w:bCs/>
        </w:rPr>
        <w:t xml:space="preserve"> euro </w:t>
      </w:r>
      <w:r w:rsidRPr="00014847">
        <w:rPr>
          <w:rFonts w:ascii="Times New Roman" w:hAnsi="Times New Roman" w:cs="Times New Roman"/>
          <w:bCs/>
        </w:rPr>
        <w:t xml:space="preserve">pentru </w:t>
      </w:r>
      <w:r w:rsidRPr="00014847">
        <w:rPr>
          <w:rFonts w:ascii="Times New Roman" w:hAnsi="Times New Roman" w:cs="Times New Roman"/>
        </w:rPr>
        <w:t>protejarea și revitalizarea patrimoniului cultural.</w:t>
      </w:r>
    </w:p>
    <w:p w:rsidR="005158AC" w:rsidRPr="00014847" w:rsidRDefault="005158AC" w:rsidP="00412133">
      <w:pPr>
        <w:pStyle w:val="Default"/>
        <w:jc w:val="both"/>
        <w:rPr>
          <w:rFonts w:ascii="Times New Roman" w:hAnsi="Times New Roman" w:cs="Times New Roman"/>
          <w:bCs/>
          <w:color w:val="auto"/>
        </w:rPr>
      </w:pPr>
    </w:p>
    <w:p w:rsidR="001B10CB" w:rsidRPr="00014847" w:rsidRDefault="00562AC3" w:rsidP="00412133">
      <w:pPr>
        <w:pStyle w:val="Default"/>
        <w:jc w:val="both"/>
        <w:rPr>
          <w:rFonts w:ascii="Times New Roman" w:hAnsi="Times New Roman" w:cs="Times New Roman"/>
          <w:bCs/>
          <w:color w:val="auto"/>
        </w:rPr>
      </w:pPr>
      <w:r w:rsidRPr="00014847">
        <w:rPr>
          <w:rFonts w:ascii="Times New Roman" w:hAnsi="Times New Roman" w:cs="Times New Roman"/>
          <w:bCs/>
          <w:color w:val="auto"/>
        </w:rPr>
        <w:t xml:space="preserve">În </w:t>
      </w:r>
      <w:r w:rsidRPr="00014847">
        <w:rPr>
          <w:rFonts w:ascii="Times New Roman" w:hAnsi="Times New Roman" w:cs="Times New Roman"/>
        </w:rPr>
        <w:t xml:space="preserve">România, Programul este implementat de </w:t>
      </w:r>
      <w:r w:rsidR="00A760E8" w:rsidRPr="00014847">
        <w:rPr>
          <w:rFonts w:ascii="Times New Roman" w:hAnsi="Times New Roman" w:cs="Times New Roman"/>
        </w:rPr>
        <w:t>Ministerul Culturii prin Unitatea de Management a Proiectului (UMP)</w:t>
      </w:r>
      <w:r w:rsidRPr="00014847">
        <w:rPr>
          <w:rFonts w:ascii="Times New Roman" w:hAnsi="Times New Roman" w:cs="Times New Roman"/>
        </w:rPr>
        <w:t>, în calitate de Operator de Program</w:t>
      </w:r>
      <w:r w:rsidR="005158AC" w:rsidRPr="00014847">
        <w:rPr>
          <w:rFonts w:ascii="Times New Roman" w:hAnsi="Times New Roman" w:cs="Times New Roman"/>
        </w:rPr>
        <w:t>. Partenerul de Program din Norvegia este Directoratul pentru</w:t>
      </w:r>
      <w:r w:rsidR="005158AC" w:rsidRPr="00014847">
        <w:rPr>
          <w:rFonts w:ascii="Times New Roman" w:hAnsi="Times New Roman" w:cs="Times New Roman"/>
          <w:bCs/>
          <w:color w:val="auto"/>
        </w:rPr>
        <w:t xml:space="preserve"> Patrimoniu Cultural</w:t>
      </w:r>
      <w:r w:rsidR="00983444" w:rsidRPr="00014847">
        <w:rPr>
          <w:rFonts w:ascii="Times New Roman" w:hAnsi="Times New Roman" w:cs="Times New Roman"/>
          <w:bCs/>
          <w:color w:val="auto"/>
        </w:rPr>
        <w:t>.</w:t>
      </w:r>
    </w:p>
    <w:p w:rsidR="001B10CB" w:rsidRPr="00014847" w:rsidRDefault="001B10CB" w:rsidP="00412133">
      <w:pPr>
        <w:pStyle w:val="Default"/>
        <w:jc w:val="both"/>
        <w:rPr>
          <w:rFonts w:ascii="Times New Roman" w:hAnsi="Times New Roman" w:cs="Times New Roman"/>
          <w:bCs/>
          <w:color w:val="auto"/>
        </w:rPr>
      </w:pPr>
    </w:p>
    <w:p w:rsidR="00D65F71" w:rsidRPr="00014847" w:rsidRDefault="00D65F71" w:rsidP="00D23AB6">
      <w:pPr>
        <w:pStyle w:val="Default"/>
        <w:jc w:val="both"/>
        <w:rPr>
          <w:rFonts w:ascii="Times New Roman" w:hAnsi="Times New Roman" w:cs="Times New Roman"/>
          <w:bCs/>
          <w:color w:val="auto"/>
        </w:rPr>
      </w:pPr>
      <w:r w:rsidRPr="00014847">
        <w:rPr>
          <w:rFonts w:ascii="Times New Roman" w:hAnsi="Times New Roman" w:cs="Times New Roman"/>
          <w:b/>
          <w:bCs/>
          <w:color w:val="auto"/>
        </w:rPr>
        <w:t xml:space="preserve">Fondul pentru </w:t>
      </w:r>
      <w:r w:rsidR="00B8216C" w:rsidRPr="00014847">
        <w:rPr>
          <w:rFonts w:ascii="Times New Roman" w:hAnsi="Times New Roman" w:cs="Times New Roman"/>
          <w:b/>
          <w:bCs/>
          <w:color w:val="auto"/>
        </w:rPr>
        <w:t>r</w:t>
      </w:r>
      <w:r w:rsidRPr="00014847">
        <w:rPr>
          <w:rFonts w:ascii="Times New Roman" w:hAnsi="Times New Roman" w:cs="Times New Roman"/>
          <w:b/>
          <w:bCs/>
          <w:color w:val="auto"/>
        </w:rPr>
        <w:t xml:space="preserve">elații </w:t>
      </w:r>
      <w:r w:rsidR="00B8216C" w:rsidRPr="00014847">
        <w:rPr>
          <w:rFonts w:ascii="Times New Roman" w:hAnsi="Times New Roman" w:cs="Times New Roman"/>
          <w:b/>
          <w:bCs/>
          <w:color w:val="auto"/>
        </w:rPr>
        <w:t>b</w:t>
      </w:r>
      <w:r w:rsidRPr="00014847">
        <w:rPr>
          <w:rFonts w:ascii="Times New Roman" w:hAnsi="Times New Roman" w:cs="Times New Roman"/>
          <w:b/>
          <w:bCs/>
          <w:color w:val="auto"/>
        </w:rPr>
        <w:t xml:space="preserve">ilaterale </w:t>
      </w:r>
      <w:r w:rsidRPr="00014847">
        <w:rPr>
          <w:rFonts w:ascii="Times New Roman" w:hAnsi="Times New Roman" w:cs="Times New Roman"/>
          <w:bCs/>
          <w:color w:val="auto"/>
        </w:rPr>
        <w:t xml:space="preserve">este </w:t>
      </w:r>
      <w:r w:rsidR="00F9252A" w:rsidRPr="00014847">
        <w:rPr>
          <w:rFonts w:ascii="Times New Roman" w:hAnsi="Times New Roman" w:cs="Times New Roman"/>
          <w:bCs/>
          <w:color w:val="auto"/>
        </w:rPr>
        <w:t>o componentă principală a</w:t>
      </w:r>
      <w:r w:rsidRPr="00014847">
        <w:rPr>
          <w:rFonts w:ascii="Times New Roman" w:hAnsi="Times New Roman" w:cs="Times New Roman"/>
          <w:bCs/>
          <w:color w:val="auto"/>
        </w:rPr>
        <w:t xml:space="preserve"> Programului și are ca obiectiv</w:t>
      </w:r>
      <w:r w:rsidRPr="00014847">
        <w:rPr>
          <w:rFonts w:ascii="Times New Roman" w:hAnsi="Times New Roman" w:cs="Times New Roman"/>
          <w:b/>
          <w:bCs/>
          <w:color w:val="auto"/>
        </w:rPr>
        <w:t xml:space="preserve"> realizarea </w:t>
      </w:r>
      <w:r w:rsidR="00F9252A" w:rsidRPr="00014847">
        <w:rPr>
          <w:rFonts w:ascii="Times New Roman" w:hAnsi="Times New Roman" w:cs="Times New Roman"/>
          <w:b/>
          <w:bCs/>
          <w:color w:val="auto"/>
        </w:rPr>
        <w:t>de parteneriate</w:t>
      </w:r>
      <w:r w:rsidRPr="00014847">
        <w:rPr>
          <w:rFonts w:ascii="Times New Roman" w:hAnsi="Times New Roman" w:cs="Times New Roman"/>
          <w:b/>
          <w:bCs/>
          <w:color w:val="auto"/>
        </w:rPr>
        <w:t xml:space="preserve">, </w:t>
      </w:r>
      <w:r w:rsidR="00F9252A" w:rsidRPr="00014847">
        <w:rPr>
          <w:rFonts w:ascii="Times New Roman" w:hAnsi="Times New Roman" w:cs="Times New Roman"/>
          <w:b/>
          <w:bCs/>
          <w:color w:val="auto"/>
        </w:rPr>
        <w:t xml:space="preserve">obținerea de </w:t>
      </w:r>
      <w:r w:rsidRPr="00014847">
        <w:rPr>
          <w:rFonts w:ascii="Times New Roman" w:hAnsi="Times New Roman" w:cs="Times New Roman"/>
          <w:b/>
          <w:bCs/>
          <w:color w:val="auto"/>
        </w:rPr>
        <w:t>rezultate</w:t>
      </w:r>
      <w:r w:rsidR="002973DD" w:rsidRPr="00014847">
        <w:rPr>
          <w:rFonts w:ascii="Times New Roman" w:hAnsi="Times New Roman" w:cs="Times New Roman"/>
          <w:b/>
          <w:bCs/>
          <w:color w:val="auto"/>
        </w:rPr>
        <w:t xml:space="preserve"> comune,</w:t>
      </w:r>
      <w:r w:rsidRPr="00014847">
        <w:rPr>
          <w:rFonts w:ascii="Times New Roman" w:hAnsi="Times New Roman" w:cs="Times New Roman"/>
          <w:b/>
          <w:bCs/>
          <w:color w:val="auto"/>
        </w:rPr>
        <w:t xml:space="preserve"> </w:t>
      </w:r>
      <w:r w:rsidR="00296619" w:rsidRPr="00014847">
        <w:rPr>
          <w:rFonts w:ascii="Times New Roman" w:hAnsi="Times New Roman" w:cs="Times New Roman"/>
          <w:b/>
          <w:bCs/>
          <w:color w:val="auto"/>
        </w:rPr>
        <w:t>îmbunătățirea</w:t>
      </w:r>
      <w:r w:rsidRPr="00014847">
        <w:rPr>
          <w:rFonts w:ascii="Times New Roman" w:hAnsi="Times New Roman" w:cs="Times New Roman"/>
          <w:b/>
          <w:bCs/>
          <w:color w:val="auto"/>
        </w:rPr>
        <w:t xml:space="preserve"> cunoașterii și înțelegerii reciproce între statele donatoare și </w:t>
      </w:r>
      <w:r w:rsidR="00CF5B03" w:rsidRPr="00014847">
        <w:rPr>
          <w:rFonts w:ascii="Times New Roman" w:hAnsi="Times New Roman" w:cs="Times New Roman"/>
          <w:b/>
          <w:bCs/>
          <w:color w:val="auto"/>
        </w:rPr>
        <w:t xml:space="preserve">statele </w:t>
      </w:r>
      <w:r w:rsidRPr="00014847">
        <w:rPr>
          <w:rFonts w:ascii="Times New Roman" w:hAnsi="Times New Roman" w:cs="Times New Roman"/>
          <w:b/>
          <w:bCs/>
          <w:color w:val="auto"/>
        </w:rPr>
        <w:t xml:space="preserve">beneficiare. </w:t>
      </w:r>
      <w:r w:rsidRPr="00014847">
        <w:rPr>
          <w:rFonts w:ascii="Times New Roman" w:hAnsi="Times New Roman" w:cs="Times New Roman"/>
          <w:bCs/>
          <w:color w:val="auto"/>
        </w:rPr>
        <w:t xml:space="preserve">Cele două </w:t>
      </w:r>
      <w:r w:rsidR="00F9252A" w:rsidRPr="00014847">
        <w:rPr>
          <w:rFonts w:ascii="Times New Roman" w:hAnsi="Times New Roman" w:cs="Times New Roman"/>
          <w:bCs/>
          <w:color w:val="auto"/>
        </w:rPr>
        <w:t xml:space="preserve">măsuri </w:t>
      </w:r>
      <w:r w:rsidRPr="00014847">
        <w:rPr>
          <w:rFonts w:ascii="Times New Roman" w:hAnsi="Times New Roman" w:cs="Times New Roman"/>
          <w:bCs/>
          <w:color w:val="auto"/>
        </w:rPr>
        <w:t xml:space="preserve">ale </w:t>
      </w:r>
      <w:r w:rsidRPr="00014847">
        <w:rPr>
          <w:rFonts w:ascii="Times New Roman" w:hAnsi="Times New Roman" w:cs="Times New Roman"/>
          <w:bCs/>
          <w:i/>
          <w:color w:val="auto"/>
        </w:rPr>
        <w:t xml:space="preserve">Fondului pentru </w:t>
      </w:r>
      <w:r w:rsidR="00B8216C" w:rsidRPr="00014847">
        <w:rPr>
          <w:rFonts w:ascii="Times New Roman" w:hAnsi="Times New Roman" w:cs="Times New Roman"/>
          <w:bCs/>
          <w:i/>
          <w:color w:val="auto"/>
        </w:rPr>
        <w:t>r</w:t>
      </w:r>
      <w:r w:rsidRPr="00014847">
        <w:rPr>
          <w:rFonts w:ascii="Times New Roman" w:hAnsi="Times New Roman" w:cs="Times New Roman"/>
          <w:bCs/>
          <w:i/>
          <w:color w:val="auto"/>
        </w:rPr>
        <w:t xml:space="preserve">elații </w:t>
      </w:r>
      <w:r w:rsidR="00B8216C" w:rsidRPr="00014847">
        <w:rPr>
          <w:rFonts w:ascii="Times New Roman" w:hAnsi="Times New Roman" w:cs="Times New Roman"/>
          <w:bCs/>
          <w:i/>
          <w:color w:val="auto"/>
        </w:rPr>
        <w:t>b</w:t>
      </w:r>
      <w:r w:rsidRPr="00014847">
        <w:rPr>
          <w:rFonts w:ascii="Times New Roman" w:hAnsi="Times New Roman" w:cs="Times New Roman"/>
          <w:bCs/>
          <w:i/>
          <w:color w:val="auto"/>
        </w:rPr>
        <w:t xml:space="preserve">ilaterale </w:t>
      </w:r>
      <w:r w:rsidRPr="00014847">
        <w:rPr>
          <w:rFonts w:ascii="Times New Roman" w:hAnsi="Times New Roman" w:cs="Times New Roman"/>
          <w:bCs/>
          <w:color w:val="auto"/>
        </w:rPr>
        <w:t>sunt:</w:t>
      </w:r>
    </w:p>
    <w:p w:rsidR="00CA0343" w:rsidRPr="00014847" w:rsidRDefault="00D65F71" w:rsidP="00F97D37">
      <w:pPr>
        <w:pStyle w:val="Default"/>
        <w:numPr>
          <w:ilvl w:val="0"/>
          <w:numId w:val="20"/>
        </w:numPr>
        <w:jc w:val="both"/>
        <w:rPr>
          <w:rFonts w:ascii="Times New Roman" w:hAnsi="Times New Roman" w:cs="Times New Roman"/>
          <w:lang w:eastAsia="en-GB"/>
        </w:rPr>
      </w:pPr>
      <w:r w:rsidRPr="00014847">
        <w:rPr>
          <w:rFonts w:ascii="Times New Roman" w:hAnsi="Times New Roman"/>
          <w:b/>
          <w:lang w:eastAsia="en-GB"/>
        </w:rPr>
        <w:t xml:space="preserve">Măsura A: </w:t>
      </w:r>
      <w:r w:rsidRPr="00014847">
        <w:rPr>
          <w:rFonts w:ascii="Times New Roman" w:hAnsi="Times New Roman" w:cs="Times New Roman"/>
          <w:b/>
          <w:bCs/>
          <w:color w:val="auto"/>
        </w:rPr>
        <w:t>Iniț</w:t>
      </w:r>
      <w:r w:rsidR="00984604" w:rsidRPr="00014847">
        <w:rPr>
          <w:rFonts w:ascii="Times New Roman" w:hAnsi="Times New Roman" w:cs="Times New Roman"/>
          <w:b/>
          <w:bCs/>
          <w:color w:val="auto"/>
        </w:rPr>
        <w:t>iere </w:t>
      </w:r>
      <w:r w:rsidRPr="00014847">
        <w:rPr>
          <w:rFonts w:ascii="Times New Roman" w:hAnsi="Times New Roman" w:cs="Times New Roman"/>
          <w:b/>
          <w:bCs/>
          <w:color w:val="auto"/>
        </w:rPr>
        <w:t>/ Dezvoltare de parteneriate</w:t>
      </w:r>
      <w:r w:rsidRPr="00014847">
        <w:rPr>
          <w:rFonts w:ascii="Times New Roman" w:hAnsi="Times New Roman" w:cs="Times New Roman"/>
        </w:rPr>
        <w:t xml:space="preserve"> </w:t>
      </w:r>
      <w:r w:rsidR="00984604" w:rsidRPr="00014847">
        <w:rPr>
          <w:rFonts w:ascii="Times New Roman" w:hAnsi="Times New Roman" w:cs="Times New Roman"/>
          <w:bCs/>
          <w:color w:val="auto"/>
        </w:rPr>
        <w:t xml:space="preserve">- </w:t>
      </w:r>
      <w:r w:rsidR="0021227E" w:rsidRPr="00014847">
        <w:rPr>
          <w:rFonts w:ascii="Times New Roman" w:hAnsi="Times New Roman" w:cs="Times New Roman"/>
          <w:bCs/>
          <w:color w:val="auto"/>
        </w:rPr>
        <w:t>susține activitățile de identificare a potențialilor parteneri din Statele Donatoare/Beneficiare</w:t>
      </w:r>
      <w:r w:rsidR="00D9009B" w:rsidRPr="00014847">
        <w:rPr>
          <w:rFonts w:ascii="Times New Roman" w:hAnsi="Times New Roman" w:cs="Times New Roman"/>
          <w:bCs/>
          <w:color w:val="auto"/>
        </w:rPr>
        <w:t xml:space="preserve"> anterior</w:t>
      </w:r>
      <w:r w:rsidR="0021227E" w:rsidRPr="00014847">
        <w:rPr>
          <w:rFonts w:ascii="Times New Roman" w:hAnsi="Times New Roman" w:cs="Times New Roman"/>
          <w:bCs/>
          <w:color w:val="auto"/>
        </w:rPr>
        <w:t>/în timpul pregătirii proiectului, respectiv dezvoltarea de parteneriate în vederea depunerii</w:t>
      </w:r>
      <w:r w:rsidR="002E27DD" w:rsidRPr="00014847">
        <w:rPr>
          <w:rFonts w:ascii="Times New Roman" w:hAnsi="Times New Roman" w:cs="Times New Roman"/>
          <w:bCs/>
          <w:color w:val="auto"/>
        </w:rPr>
        <w:t xml:space="preserve"> spre finanțare</w:t>
      </w:r>
      <w:r w:rsidR="0021227E" w:rsidRPr="00014847">
        <w:rPr>
          <w:rFonts w:ascii="Times New Roman" w:hAnsi="Times New Roman" w:cs="Times New Roman"/>
          <w:bCs/>
          <w:color w:val="auto"/>
        </w:rPr>
        <w:t xml:space="preserve"> a proiectelor culturale</w:t>
      </w:r>
      <w:r w:rsidR="00371BE8" w:rsidRPr="00014847">
        <w:rPr>
          <w:rFonts w:ascii="Times New Roman" w:hAnsi="Times New Roman" w:cs="Times New Roman"/>
          <w:bCs/>
          <w:color w:val="auto"/>
        </w:rPr>
        <w:t>.</w:t>
      </w:r>
    </w:p>
    <w:p w:rsidR="00412133" w:rsidRPr="00014847" w:rsidRDefault="00D65F71" w:rsidP="00F97D37">
      <w:pPr>
        <w:pStyle w:val="Default"/>
        <w:numPr>
          <w:ilvl w:val="0"/>
          <w:numId w:val="20"/>
        </w:numPr>
        <w:jc w:val="both"/>
        <w:rPr>
          <w:rFonts w:ascii="Times New Roman" w:hAnsi="Times New Roman" w:cs="Times New Roman"/>
          <w:bCs/>
          <w:color w:val="auto"/>
        </w:rPr>
      </w:pPr>
      <w:r w:rsidRPr="00014847">
        <w:rPr>
          <w:rFonts w:ascii="Times New Roman" w:hAnsi="Times New Roman"/>
          <w:b/>
          <w:lang w:eastAsia="en-GB"/>
        </w:rPr>
        <w:t xml:space="preserve">Măsura B: </w:t>
      </w:r>
      <w:r w:rsidR="00133347" w:rsidRPr="00014847">
        <w:rPr>
          <w:rFonts w:ascii="Times New Roman" w:hAnsi="Times New Roman"/>
          <w:b/>
          <w:lang w:eastAsia="en-GB"/>
        </w:rPr>
        <w:t>C</w:t>
      </w:r>
      <w:r w:rsidRPr="00014847">
        <w:rPr>
          <w:rFonts w:ascii="Times New Roman" w:hAnsi="Times New Roman"/>
          <w:b/>
          <w:lang w:eastAsia="en-GB"/>
        </w:rPr>
        <w:t>rearea</w:t>
      </w:r>
      <w:r w:rsidR="00B42469" w:rsidRPr="00014847">
        <w:rPr>
          <w:rFonts w:ascii="Times New Roman" w:hAnsi="Times New Roman"/>
          <w:b/>
          <w:lang w:eastAsia="en-GB"/>
        </w:rPr>
        <w:t>/</w:t>
      </w:r>
      <w:r w:rsidR="0019652E" w:rsidRPr="00014847">
        <w:rPr>
          <w:rFonts w:ascii="Times New Roman" w:hAnsi="Times New Roman"/>
          <w:b/>
          <w:lang w:eastAsia="en-GB"/>
        </w:rPr>
        <w:t>menținerea</w:t>
      </w:r>
      <w:r w:rsidRPr="00014847">
        <w:rPr>
          <w:rFonts w:ascii="Times New Roman" w:hAnsi="Times New Roman"/>
          <w:b/>
          <w:lang w:eastAsia="en-GB"/>
        </w:rPr>
        <w:t xml:space="preserve"> </w:t>
      </w:r>
      <w:r w:rsidR="00133347" w:rsidRPr="00014847">
        <w:rPr>
          <w:rFonts w:ascii="Times New Roman" w:hAnsi="Times New Roman"/>
          <w:b/>
          <w:lang w:eastAsia="en-GB"/>
        </w:rPr>
        <w:t xml:space="preserve">unor </w:t>
      </w:r>
      <w:r w:rsidR="0019652E" w:rsidRPr="00014847">
        <w:rPr>
          <w:rFonts w:ascii="Times New Roman" w:hAnsi="Times New Roman"/>
          <w:b/>
          <w:lang w:eastAsia="en-GB"/>
        </w:rPr>
        <w:t>relații</w:t>
      </w:r>
      <w:r w:rsidR="00133347" w:rsidRPr="00014847">
        <w:rPr>
          <w:rFonts w:ascii="Times New Roman" w:hAnsi="Times New Roman"/>
          <w:b/>
          <w:lang w:eastAsia="en-GB"/>
        </w:rPr>
        <w:t xml:space="preserve"> de cooperare și</w:t>
      </w:r>
      <w:r w:rsidRPr="00014847">
        <w:rPr>
          <w:rFonts w:ascii="Times New Roman" w:hAnsi="Times New Roman"/>
          <w:b/>
          <w:lang w:eastAsia="en-GB"/>
        </w:rPr>
        <w:t xml:space="preserve"> schimb de experiență</w:t>
      </w:r>
      <w:r w:rsidR="00133347" w:rsidRPr="00014847">
        <w:rPr>
          <w:rFonts w:ascii="Times New Roman" w:hAnsi="Times New Roman"/>
          <w:lang w:eastAsia="en-GB"/>
        </w:rPr>
        <w:t xml:space="preserve"> </w:t>
      </w:r>
      <w:r w:rsidR="00133347" w:rsidRPr="00014847">
        <w:rPr>
          <w:rFonts w:ascii="Times New Roman" w:hAnsi="Times New Roman" w:cs="Times New Roman"/>
          <w:bCs/>
          <w:color w:val="auto"/>
        </w:rPr>
        <w:t>-</w:t>
      </w:r>
      <w:r w:rsidRPr="00014847">
        <w:rPr>
          <w:rFonts w:ascii="Times New Roman" w:hAnsi="Times New Roman" w:cs="Times New Roman"/>
          <w:bCs/>
          <w:color w:val="auto"/>
        </w:rPr>
        <w:t xml:space="preserve"> </w:t>
      </w:r>
      <w:r w:rsidR="0021227E" w:rsidRPr="00014847">
        <w:rPr>
          <w:rFonts w:ascii="Times New Roman" w:hAnsi="Times New Roman" w:cs="Times New Roman"/>
          <w:bCs/>
          <w:color w:val="auto"/>
        </w:rPr>
        <w:t>susține activitățile de colaborare, schimb de experiență, transfer de cunoștințe, te</w:t>
      </w:r>
      <w:r w:rsidR="002155B4" w:rsidRPr="00014847">
        <w:rPr>
          <w:rFonts w:ascii="Times New Roman" w:hAnsi="Times New Roman" w:cs="Times New Roman"/>
          <w:bCs/>
          <w:color w:val="auto"/>
        </w:rPr>
        <w:t>hnologie și bune practici între</w:t>
      </w:r>
      <w:r w:rsidR="0021227E" w:rsidRPr="00014847">
        <w:rPr>
          <w:rFonts w:ascii="Times New Roman" w:hAnsi="Times New Roman" w:cs="Times New Roman"/>
          <w:bCs/>
          <w:color w:val="auto"/>
        </w:rPr>
        <w:t xml:space="preserve"> entități din </w:t>
      </w:r>
      <w:r w:rsidR="00142989" w:rsidRPr="00014847">
        <w:rPr>
          <w:rFonts w:ascii="Times New Roman" w:hAnsi="Times New Roman" w:cs="Times New Roman"/>
          <w:bCs/>
          <w:color w:val="auto"/>
        </w:rPr>
        <w:t>Romania</w:t>
      </w:r>
      <w:r w:rsidR="002155B4" w:rsidRPr="00014847">
        <w:rPr>
          <w:rFonts w:ascii="Times New Roman" w:hAnsi="Times New Roman" w:cs="Times New Roman"/>
          <w:bCs/>
          <w:color w:val="auto"/>
        </w:rPr>
        <w:t xml:space="preserve"> ș</w:t>
      </w:r>
      <w:r w:rsidR="00B42469" w:rsidRPr="00014847">
        <w:rPr>
          <w:rFonts w:ascii="Times New Roman" w:hAnsi="Times New Roman" w:cs="Times New Roman"/>
          <w:bCs/>
          <w:color w:val="auto"/>
        </w:rPr>
        <w:t xml:space="preserve">i </w:t>
      </w:r>
      <w:r w:rsidR="00263EF3">
        <w:rPr>
          <w:rFonts w:ascii="Times New Roman" w:hAnsi="Times New Roman" w:cs="Times New Roman"/>
          <w:bCs/>
          <w:color w:val="auto"/>
        </w:rPr>
        <w:t>statele d</w:t>
      </w:r>
      <w:r w:rsidR="0021227E" w:rsidRPr="00014847">
        <w:rPr>
          <w:rFonts w:ascii="Times New Roman" w:hAnsi="Times New Roman" w:cs="Times New Roman"/>
          <w:bCs/>
          <w:color w:val="auto"/>
        </w:rPr>
        <w:t xml:space="preserve">onatoare, </w:t>
      </w:r>
      <w:r w:rsidR="00371BE8" w:rsidRPr="00014847">
        <w:rPr>
          <w:rFonts w:ascii="Times New Roman" w:hAnsi="Times New Roman" w:cs="Times New Roman"/>
          <w:bCs/>
          <w:color w:val="auto"/>
        </w:rPr>
        <w:t>cu activitate relevantă</w:t>
      </w:r>
      <w:r w:rsidR="00B42469" w:rsidRPr="00014847">
        <w:rPr>
          <w:rFonts w:ascii="Times New Roman" w:hAnsi="Times New Roman" w:cs="Times New Roman"/>
          <w:bCs/>
          <w:color w:val="auto"/>
        </w:rPr>
        <w:t xml:space="preserve"> pentru obiectivele programului.</w:t>
      </w:r>
    </w:p>
    <w:p w:rsidR="00133347" w:rsidRPr="00014847" w:rsidRDefault="00133347" w:rsidP="00D23AB6">
      <w:pPr>
        <w:pStyle w:val="Default"/>
        <w:ind w:left="720"/>
        <w:jc w:val="both"/>
        <w:rPr>
          <w:rFonts w:ascii="Times New Roman" w:hAnsi="Times New Roman" w:cs="Times New Roman"/>
          <w:lang w:eastAsia="en-GB"/>
        </w:rPr>
      </w:pPr>
    </w:p>
    <w:p w:rsidR="00736398" w:rsidRPr="00014847" w:rsidRDefault="00AA750C" w:rsidP="00D23AB6">
      <w:pPr>
        <w:pStyle w:val="Default"/>
        <w:jc w:val="both"/>
        <w:rPr>
          <w:rFonts w:ascii="Times New Roman" w:hAnsi="Times New Roman" w:cs="Times New Roman"/>
          <w:lang w:eastAsia="en-GB"/>
        </w:rPr>
      </w:pPr>
      <w:r w:rsidRPr="00014847">
        <w:rPr>
          <w:rFonts w:ascii="Times New Roman" w:hAnsi="Times New Roman" w:cs="Times New Roman"/>
          <w:lang w:eastAsia="en-GB"/>
        </w:rPr>
        <w:t>În cadrul acestui Program pentru obiectivul de întărire a relațiilor bilaterale este alocată o</w:t>
      </w:r>
      <w:r w:rsidR="00133347" w:rsidRPr="00014847">
        <w:rPr>
          <w:rFonts w:ascii="Times New Roman" w:hAnsi="Times New Roman" w:cs="Times New Roman"/>
          <w:lang w:eastAsia="en-GB"/>
        </w:rPr>
        <w:t xml:space="preserve"> sumă totală de </w:t>
      </w:r>
      <w:r w:rsidR="00133347" w:rsidRPr="00014847">
        <w:rPr>
          <w:rFonts w:ascii="Times New Roman" w:hAnsi="Times New Roman" w:cs="Times New Roman"/>
          <w:b/>
          <w:lang w:eastAsia="en-GB"/>
        </w:rPr>
        <w:t>247.060 euro</w:t>
      </w:r>
      <w:r w:rsidR="00736398" w:rsidRPr="00014847">
        <w:rPr>
          <w:rFonts w:ascii="Times New Roman" w:hAnsi="Times New Roman" w:cs="Times New Roman"/>
          <w:lang w:eastAsia="en-GB"/>
        </w:rPr>
        <w:t xml:space="preserve">. Alocarea financiară pentru </w:t>
      </w:r>
      <w:r w:rsidRPr="00014847">
        <w:rPr>
          <w:rFonts w:ascii="Times New Roman" w:hAnsi="Times New Roman" w:cs="Times New Roman"/>
          <w:lang w:eastAsia="en-GB"/>
        </w:rPr>
        <w:t>prezenta cerere de propuneri pentru acțiuni de parteneriat</w:t>
      </w:r>
      <w:r w:rsidRPr="00014847">
        <w:rPr>
          <w:rFonts w:ascii="Times New Roman" w:hAnsi="Times New Roman" w:cs="Times New Roman"/>
          <w:b/>
          <w:bCs/>
          <w:lang w:eastAsia="en-GB"/>
        </w:rPr>
        <w:t xml:space="preserve"> </w:t>
      </w:r>
      <w:r w:rsidRPr="00014847">
        <w:rPr>
          <w:rFonts w:ascii="Times New Roman" w:hAnsi="Times New Roman" w:cs="Times New Roman"/>
          <w:bCs/>
          <w:lang w:eastAsia="en-GB"/>
        </w:rPr>
        <w:t>din cadrul Măsurii</w:t>
      </w:r>
      <w:r w:rsidR="00736398" w:rsidRPr="00014847">
        <w:rPr>
          <w:rFonts w:ascii="Times New Roman" w:hAnsi="Times New Roman" w:cs="Times New Roman"/>
          <w:bCs/>
          <w:lang w:eastAsia="en-GB"/>
        </w:rPr>
        <w:t xml:space="preserve"> </w:t>
      </w:r>
      <w:r w:rsidR="00B42469" w:rsidRPr="00014847">
        <w:rPr>
          <w:rFonts w:ascii="Times New Roman" w:hAnsi="Times New Roman" w:cs="Times New Roman"/>
          <w:bCs/>
          <w:lang w:eastAsia="en-GB"/>
        </w:rPr>
        <w:t>B</w:t>
      </w:r>
      <w:r w:rsidR="00736398" w:rsidRPr="00014847">
        <w:rPr>
          <w:rFonts w:ascii="Times New Roman" w:hAnsi="Times New Roman" w:cs="Times New Roman"/>
          <w:lang w:eastAsia="en-GB"/>
        </w:rPr>
        <w:t xml:space="preserve"> este de </w:t>
      </w:r>
      <w:r w:rsidR="00B42469" w:rsidRPr="00014847">
        <w:rPr>
          <w:rFonts w:ascii="Times New Roman" w:hAnsi="Times New Roman" w:cs="Times New Roman"/>
          <w:b/>
          <w:color w:val="auto"/>
          <w:lang w:eastAsia="en-GB"/>
        </w:rPr>
        <w:t>88</w:t>
      </w:r>
      <w:r w:rsidR="00D66160" w:rsidRPr="00014847">
        <w:rPr>
          <w:rFonts w:ascii="Times New Roman" w:hAnsi="Times New Roman" w:cs="Times New Roman"/>
          <w:b/>
          <w:color w:val="auto"/>
          <w:lang w:eastAsia="en-GB"/>
        </w:rPr>
        <w:t>.000</w:t>
      </w:r>
      <w:r w:rsidR="00736398" w:rsidRPr="00014847">
        <w:rPr>
          <w:rFonts w:ascii="Times New Roman" w:hAnsi="Times New Roman" w:cs="Times New Roman"/>
          <w:b/>
          <w:color w:val="auto"/>
          <w:lang w:eastAsia="en-GB"/>
        </w:rPr>
        <w:t xml:space="preserve"> </w:t>
      </w:r>
      <w:r w:rsidR="00736398" w:rsidRPr="00014847">
        <w:rPr>
          <w:rFonts w:ascii="Times New Roman" w:hAnsi="Times New Roman" w:cs="Times New Roman"/>
          <w:b/>
          <w:lang w:eastAsia="en-GB"/>
        </w:rPr>
        <w:t>euro</w:t>
      </w:r>
      <w:r w:rsidR="00736398" w:rsidRPr="00014847">
        <w:rPr>
          <w:rFonts w:ascii="Times New Roman" w:hAnsi="Times New Roman" w:cs="Times New Roman"/>
          <w:lang w:eastAsia="en-GB"/>
        </w:rPr>
        <w:t xml:space="preserve">. Valoarea maximă a finanțării nerambursabile este de </w:t>
      </w:r>
      <w:r w:rsidR="00B42469" w:rsidRPr="00014847">
        <w:rPr>
          <w:rFonts w:ascii="Times New Roman" w:hAnsi="Times New Roman" w:cs="Times New Roman"/>
          <w:b/>
          <w:lang w:eastAsia="en-GB"/>
        </w:rPr>
        <w:t>10</w:t>
      </w:r>
      <w:r w:rsidR="00FF1E6C">
        <w:rPr>
          <w:rFonts w:ascii="Times New Roman" w:hAnsi="Times New Roman" w:cs="Times New Roman"/>
          <w:b/>
          <w:lang w:eastAsia="en-GB"/>
        </w:rPr>
        <w:t>.000 euro/</w:t>
      </w:r>
      <w:r w:rsidR="00281EBF" w:rsidRPr="00014847">
        <w:rPr>
          <w:rFonts w:ascii="Times New Roman" w:hAnsi="Times New Roman" w:cs="Times New Roman"/>
          <w:b/>
          <w:lang w:eastAsia="en-GB"/>
        </w:rPr>
        <w:t>solicitant</w:t>
      </w:r>
      <w:r w:rsidR="007F30EB" w:rsidRPr="00014847">
        <w:rPr>
          <w:rFonts w:ascii="Times New Roman" w:hAnsi="Times New Roman" w:cs="Times New Roman"/>
          <w:b/>
          <w:lang w:eastAsia="en-GB"/>
        </w:rPr>
        <w:t>, res</w:t>
      </w:r>
      <w:r w:rsidR="00E550C0" w:rsidRPr="00014847">
        <w:rPr>
          <w:rFonts w:ascii="Times New Roman" w:hAnsi="Times New Roman" w:cs="Times New Roman"/>
          <w:b/>
          <w:lang w:eastAsia="en-GB"/>
        </w:rPr>
        <w:t xml:space="preserve">pectiv </w:t>
      </w:r>
      <w:r w:rsidR="00995E61">
        <w:rPr>
          <w:rFonts w:ascii="Times New Roman" w:hAnsi="Times New Roman" w:cs="Times New Roman"/>
          <w:b/>
          <w:lang w:eastAsia="en-GB"/>
        </w:rPr>
        <w:t>4</w:t>
      </w:r>
      <w:r w:rsidR="00E550C0" w:rsidRPr="00014847">
        <w:rPr>
          <w:rFonts w:ascii="Times New Roman" w:hAnsi="Times New Roman" w:cs="Times New Roman"/>
          <w:b/>
          <w:lang w:eastAsia="en-GB"/>
        </w:rPr>
        <w:t>000 euro/solicitant dacă acțiunea constă</w:t>
      </w:r>
      <w:r w:rsidR="007F30EB" w:rsidRPr="00014847">
        <w:rPr>
          <w:rFonts w:ascii="Times New Roman" w:hAnsi="Times New Roman" w:cs="Times New Roman"/>
          <w:b/>
          <w:lang w:eastAsia="en-GB"/>
        </w:rPr>
        <w:t xml:space="preserve"> </w:t>
      </w:r>
      <w:r w:rsidR="003C6BC3">
        <w:rPr>
          <w:rFonts w:ascii="Times New Roman" w:hAnsi="Times New Roman" w:cs="Times New Roman"/>
          <w:b/>
          <w:lang w:eastAsia="en-GB"/>
        </w:rPr>
        <w:t xml:space="preserve">exclusiv </w:t>
      </w:r>
      <w:r w:rsidR="00E550C0" w:rsidRPr="00014847">
        <w:rPr>
          <w:rFonts w:ascii="Times New Roman" w:hAnsi="Times New Roman" w:cs="Times New Roman"/>
          <w:b/>
          <w:lang w:eastAsia="en-GB"/>
        </w:rPr>
        <w:t>în deplasă</w:t>
      </w:r>
      <w:r w:rsidR="007F30EB" w:rsidRPr="00014847">
        <w:rPr>
          <w:rFonts w:ascii="Times New Roman" w:hAnsi="Times New Roman" w:cs="Times New Roman"/>
          <w:b/>
          <w:lang w:eastAsia="en-GB"/>
        </w:rPr>
        <w:t>ri</w:t>
      </w:r>
      <w:r w:rsidR="00736398" w:rsidRPr="00014847">
        <w:rPr>
          <w:rFonts w:ascii="Times New Roman" w:hAnsi="Times New Roman" w:cs="Times New Roman"/>
          <w:lang w:eastAsia="en-GB"/>
        </w:rPr>
        <w:t>.</w:t>
      </w:r>
    </w:p>
    <w:p w:rsidR="00736398" w:rsidRPr="00014847" w:rsidRDefault="00736398" w:rsidP="00412133">
      <w:pPr>
        <w:pStyle w:val="Default"/>
        <w:jc w:val="both"/>
        <w:rPr>
          <w:rFonts w:ascii="Times New Roman" w:hAnsi="Times New Roman" w:cs="Times New Roman"/>
          <w:lang w:eastAsia="en-GB"/>
        </w:rPr>
      </w:pPr>
    </w:p>
    <w:p w:rsidR="00412133" w:rsidRPr="00014847" w:rsidRDefault="00296619" w:rsidP="00F23AC1">
      <w:pPr>
        <w:pStyle w:val="Default"/>
        <w:pBdr>
          <w:top w:val="single" w:sz="4" w:space="1" w:color="auto"/>
          <w:left w:val="single" w:sz="4" w:space="4" w:color="auto"/>
          <w:bottom w:val="single" w:sz="4" w:space="1" w:color="auto"/>
          <w:right w:val="single" w:sz="4" w:space="0" w:color="auto"/>
        </w:pBdr>
        <w:jc w:val="both"/>
        <w:rPr>
          <w:rFonts w:ascii="Times New Roman" w:hAnsi="Times New Roman" w:cs="Times New Roman"/>
          <w:b/>
          <w:bCs/>
          <w:i/>
          <w:color w:val="E36C0A" w:themeColor="accent6" w:themeShade="BF"/>
        </w:rPr>
      </w:pPr>
      <w:r w:rsidRPr="00014847">
        <w:rPr>
          <w:rFonts w:ascii="Times New Roman" w:hAnsi="Times New Roman" w:cs="Times New Roman"/>
          <w:b/>
          <w:bCs/>
          <w:i/>
          <w:color w:val="E36C0A" w:themeColor="accent6" w:themeShade="BF"/>
        </w:rPr>
        <w:t>IMPORTANT</w:t>
      </w:r>
      <w:r w:rsidR="00412133" w:rsidRPr="00014847">
        <w:rPr>
          <w:rFonts w:ascii="Times New Roman" w:hAnsi="Times New Roman" w:cs="Times New Roman"/>
          <w:b/>
          <w:bCs/>
          <w:i/>
          <w:color w:val="E36C0A" w:themeColor="accent6" w:themeShade="BF"/>
        </w:rPr>
        <w:t>!</w:t>
      </w:r>
    </w:p>
    <w:p w:rsidR="00412133" w:rsidRPr="00014847" w:rsidRDefault="00AA750C" w:rsidP="00AA750C">
      <w:pPr>
        <w:pStyle w:val="Default"/>
        <w:pBdr>
          <w:top w:val="single" w:sz="4" w:space="1" w:color="auto"/>
          <w:left w:val="single" w:sz="4" w:space="4" w:color="auto"/>
          <w:bottom w:val="single" w:sz="4" w:space="1" w:color="auto"/>
          <w:right w:val="single" w:sz="4" w:space="0" w:color="auto"/>
        </w:pBdr>
        <w:ind w:firstLine="720"/>
        <w:jc w:val="both"/>
        <w:rPr>
          <w:rFonts w:ascii="Times New Roman" w:hAnsi="Times New Roman" w:cs="Times New Roman"/>
          <w:i/>
        </w:rPr>
      </w:pPr>
      <w:r w:rsidRPr="00014847">
        <w:rPr>
          <w:rFonts w:ascii="Times New Roman" w:hAnsi="Times New Roman" w:cs="Times New Roman"/>
          <w:i/>
        </w:rPr>
        <w:t xml:space="preserve">În cadrul prezentei cereri de propuneri pentru acțiuni de parteneriat </w:t>
      </w:r>
      <w:r w:rsidR="002A2F1D" w:rsidRPr="00014847">
        <w:rPr>
          <w:rFonts w:ascii="Times New Roman" w:hAnsi="Times New Roman" w:cs="Times New Roman"/>
          <w:i/>
        </w:rPr>
        <w:t xml:space="preserve">NU se </w:t>
      </w:r>
      <w:r w:rsidRPr="00014847">
        <w:rPr>
          <w:rFonts w:ascii="Times New Roman" w:hAnsi="Times New Roman" w:cs="Times New Roman"/>
          <w:i/>
        </w:rPr>
        <w:t xml:space="preserve">finanțează activități </w:t>
      </w:r>
      <w:r w:rsidR="00E550C0" w:rsidRPr="00014847">
        <w:rPr>
          <w:rFonts w:ascii="Times New Roman" w:hAnsi="Times New Roman" w:cs="Times New Roman"/>
          <w:i/>
        </w:rPr>
        <w:t>prevăzute î</w:t>
      </w:r>
      <w:r w:rsidR="00142989" w:rsidRPr="00014847">
        <w:rPr>
          <w:rFonts w:ascii="Times New Roman" w:hAnsi="Times New Roman" w:cs="Times New Roman"/>
          <w:i/>
        </w:rPr>
        <w:t>n contractele</w:t>
      </w:r>
      <w:r w:rsidR="00414166" w:rsidRPr="00014847">
        <w:rPr>
          <w:rFonts w:ascii="Times New Roman" w:hAnsi="Times New Roman" w:cs="Times New Roman"/>
          <w:i/>
        </w:rPr>
        <w:t xml:space="preserve"> semnate cu promotorii de proiecte</w:t>
      </w:r>
      <w:r w:rsidR="00014847" w:rsidRPr="00014847">
        <w:rPr>
          <w:rFonts w:ascii="Times New Roman" w:hAnsi="Times New Roman" w:cs="Times New Roman"/>
          <w:i/>
        </w:rPr>
        <w:t xml:space="preserve"> finanț</w:t>
      </w:r>
      <w:r w:rsidR="00C437CD">
        <w:rPr>
          <w:rFonts w:ascii="Times New Roman" w:hAnsi="Times New Roman" w:cs="Times New Roman"/>
          <w:i/>
        </w:rPr>
        <w:t>ate</w:t>
      </w:r>
      <w:r w:rsidR="00142989" w:rsidRPr="00014847">
        <w:rPr>
          <w:rFonts w:ascii="Times New Roman" w:hAnsi="Times New Roman" w:cs="Times New Roman"/>
          <w:i/>
        </w:rPr>
        <w:t xml:space="preserve"> prin PA16. </w:t>
      </w:r>
    </w:p>
    <w:p w:rsidR="00DB410C" w:rsidRDefault="00DB410C" w:rsidP="00412133">
      <w:pPr>
        <w:pStyle w:val="Default"/>
        <w:jc w:val="both"/>
        <w:rPr>
          <w:rFonts w:ascii="Times New Roman" w:hAnsi="Times New Roman" w:cs="Times New Roman"/>
          <w:color w:val="auto"/>
        </w:rPr>
      </w:pPr>
    </w:p>
    <w:p w:rsidR="00B8216C" w:rsidRPr="00014847" w:rsidRDefault="00B8216C" w:rsidP="00412133">
      <w:pPr>
        <w:pStyle w:val="Default"/>
        <w:jc w:val="both"/>
        <w:rPr>
          <w:rFonts w:ascii="Times New Roman" w:hAnsi="Times New Roman" w:cs="Times New Roman"/>
          <w:color w:val="auto"/>
        </w:rPr>
      </w:pPr>
      <w:r w:rsidRPr="00014847">
        <w:rPr>
          <w:rFonts w:ascii="Times New Roman" w:hAnsi="Times New Roman" w:cs="Times New Roman"/>
          <w:color w:val="auto"/>
        </w:rPr>
        <w:t xml:space="preserve">Acest document </w:t>
      </w:r>
      <w:r w:rsidR="00AF0161" w:rsidRPr="00014847">
        <w:rPr>
          <w:rFonts w:ascii="Times New Roman" w:hAnsi="Times New Roman" w:cs="Times New Roman"/>
          <w:color w:val="auto"/>
        </w:rPr>
        <w:t>descrie</w:t>
      </w:r>
      <w:r w:rsidRPr="00014847">
        <w:rPr>
          <w:rFonts w:ascii="Times New Roman" w:hAnsi="Times New Roman" w:cs="Times New Roman"/>
          <w:color w:val="auto"/>
        </w:rPr>
        <w:t xml:space="preserve"> procedurile și condițiile de depunere a cererilor</w:t>
      </w:r>
      <w:r w:rsidR="00CF5B03" w:rsidRPr="00014847">
        <w:rPr>
          <w:rFonts w:ascii="Times New Roman" w:hAnsi="Times New Roman" w:cs="Times New Roman"/>
          <w:color w:val="auto"/>
        </w:rPr>
        <w:t xml:space="preserve"> de propuneri </w:t>
      </w:r>
      <w:r w:rsidR="00AA750C" w:rsidRPr="00014847">
        <w:rPr>
          <w:rFonts w:ascii="Times New Roman" w:hAnsi="Times New Roman" w:cs="Times New Roman"/>
          <w:lang w:eastAsia="en-GB"/>
        </w:rPr>
        <w:t>pentru acțiuni de parteneriat</w:t>
      </w:r>
      <w:r w:rsidRPr="00014847">
        <w:rPr>
          <w:rFonts w:ascii="Times New Roman" w:hAnsi="Times New Roman" w:cs="Times New Roman"/>
          <w:color w:val="auto"/>
        </w:rPr>
        <w:t xml:space="preserve"> </w:t>
      </w:r>
      <w:r w:rsidR="00AA750C" w:rsidRPr="00014847">
        <w:rPr>
          <w:rFonts w:ascii="Times New Roman" w:hAnsi="Times New Roman" w:cs="Times New Roman"/>
          <w:color w:val="auto"/>
        </w:rPr>
        <w:t>pentru a fi finanțate din Fondul</w:t>
      </w:r>
      <w:r w:rsidRPr="00014847">
        <w:rPr>
          <w:rFonts w:ascii="Times New Roman" w:hAnsi="Times New Roman" w:cs="Times New Roman"/>
          <w:color w:val="auto"/>
        </w:rPr>
        <w:t xml:space="preserve"> de relații bilaterale - Măsura </w:t>
      </w:r>
      <w:r w:rsidR="00142989" w:rsidRPr="00014847">
        <w:rPr>
          <w:rFonts w:ascii="Times New Roman" w:hAnsi="Times New Roman" w:cs="Times New Roman"/>
          <w:color w:val="auto"/>
        </w:rPr>
        <w:t>B</w:t>
      </w:r>
      <w:r w:rsidR="00AF0161" w:rsidRPr="00014847">
        <w:rPr>
          <w:rFonts w:ascii="Times New Roman" w:hAnsi="Times New Roman" w:cs="Times New Roman"/>
          <w:color w:val="auto"/>
        </w:rPr>
        <w:t>,</w:t>
      </w:r>
      <w:r w:rsidRPr="00014847">
        <w:rPr>
          <w:rFonts w:ascii="Times New Roman" w:hAnsi="Times New Roman" w:cs="Times New Roman"/>
          <w:color w:val="auto"/>
        </w:rPr>
        <w:t xml:space="preserve"> aferent </w:t>
      </w:r>
      <w:r w:rsidR="00AF0161" w:rsidRPr="00014847">
        <w:rPr>
          <w:rFonts w:ascii="Times New Roman" w:hAnsi="Times New Roman" w:cs="Times New Roman"/>
          <w:color w:val="auto"/>
        </w:rPr>
        <w:t>Programului</w:t>
      </w:r>
      <w:r w:rsidRPr="00014847">
        <w:rPr>
          <w:rFonts w:ascii="Times New Roman" w:hAnsi="Times New Roman" w:cs="Times New Roman"/>
          <w:i/>
          <w:color w:val="auto"/>
        </w:rPr>
        <w:t>.</w:t>
      </w:r>
      <w:r w:rsidR="00AF0161" w:rsidRPr="00014847">
        <w:rPr>
          <w:rFonts w:ascii="Times New Roman" w:hAnsi="Times New Roman" w:cs="Times New Roman"/>
          <w:i/>
          <w:color w:val="auto"/>
        </w:rPr>
        <w:t xml:space="preserve"> </w:t>
      </w:r>
      <w:r w:rsidR="00AF0161" w:rsidRPr="00014847">
        <w:rPr>
          <w:rFonts w:ascii="Times New Roman" w:hAnsi="Times New Roman" w:cs="Times New Roman"/>
          <w:color w:val="auto"/>
        </w:rPr>
        <w:t xml:space="preserve">Prezenta cerere </w:t>
      </w:r>
      <w:r w:rsidR="00CF5B03" w:rsidRPr="00014847">
        <w:rPr>
          <w:rFonts w:ascii="Times New Roman" w:hAnsi="Times New Roman" w:cs="Times New Roman"/>
          <w:color w:val="auto"/>
        </w:rPr>
        <w:t xml:space="preserve">de propuneri </w:t>
      </w:r>
      <w:r w:rsidR="00AA750C" w:rsidRPr="00014847">
        <w:rPr>
          <w:rFonts w:ascii="Times New Roman" w:hAnsi="Times New Roman" w:cs="Times New Roman"/>
          <w:lang w:eastAsia="en-GB"/>
        </w:rPr>
        <w:t>pentru acțiuni de parteneriat</w:t>
      </w:r>
      <w:r w:rsidR="00AA750C" w:rsidRPr="00014847">
        <w:rPr>
          <w:rFonts w:ascii="Times New Roman" w:hAnsi="Times New Roman" w:cs="Times New Roman"/>
          <w:color w:val="auto"/>
        </w:rPr>
        <w:t xml:space="preserve"> </w:t>
      </w:r>
      <w:r w:rsidR="00AF0161" w:rsidRPr="00014847">
        <w:rPr>
          <w:rFonts w:ascii="Times New Roman" w:hAnsi="Times New Roman" w:cs="Times New Roman"/>
          <w:color w:val="auto"/>
        </w:rPr>
        <w:t xml:space="preserve">se adresează potențialilor solicitanți care doresc să </w:t>
      </w:r>
      <w:r w:rsidR="00142989" w:rsidRPr="00014847">
        <w:rPr>
          <w:rFonts w:ascii="Times New Roman" w:hAnsi="Times New Roman" w:cs="Times New Roman"/>
          <w:color w:val="auto"/>
        </w:rPr>
        <w:t>ini</w:t>
      </w:r>
      <w:r w:rsidR="00014847" w:rsidRPr="00014847">
        <w:rPr>
          <w:rFonts w:ascii="Times New Roman" w:hAnsi="Times New Roman" w:cs="Times New Roman"/>
          <w:color w:val="auto"/>
        </w:rPr>
        <w:t>ț</w:t>
      </w:r>
      <w:r w:rsidR="00142989" w:rsidRPr="00014847">
        <w:rPr>
          <w:rFonts w:ascii="Times New Roman" w:hAnsi="Times New Roman" w:cs="Times New Roman"/>
          <w:color w:val="auto"/>
        </w:rPr>
        <w:t>ieze/</w:t>
      </w:r>
      <w:r w:rsidR="00AF0161" w:rsidRPr="00014847">
        <w:rPr>
          <w:rFonts w:ascii="Times New Roman" w:hAnsi="Times New Roman" w:cs="Times New Roman"/>
          <w:color w:val="auto"/>
        </w:rPr>
        <w:t>dezvolte relațiile bilaterale, respectiv: instituții și organizații active în domeniul cultural, în special în domeniul patrimoniului cultura</w:t>
      </w:r>
      <w:r w:rsidR="00F55845" w:rsidRPr="00014847">
        <w:rPr>
          <w:rFonts w:ascii="Times New Roman" w:hAnsi="Times New Roman" w:cs="Times New Roman"/>
          <w:color w:val="auto"/>
        </w:rPr>
        <w:t>l și natural, care intenționează</w:t>
      </w:r>
      <w:r w:rsidR="00AF0161" w:rsidRPr="00014847">
        <w:rPr>
          <w:rFonts w:ascii="Times New Roman" w:hAnsi="Times New Roman" w:cs="Times New Roman"/>
          <w:color w:val="auto"/>
        </w:rPr>
        <w:t xml:space="preserve"> să inițieze și să realizeze proiecte în parteneriat cu organizațiile și instituțiile din statele donatoare.</w:t>
      </w:r>
    </w:p>
    <w:p w:rsidR="00CA38B8" w:rsidRPr="00014847" w:rsidRDefault="00AF0161" w:rsidP="00412133">
      <w:pPr>
        <w:pStyle w:val="Default"/>
        <w:jc w:val="both"/>
        <w:rPr>
          <w:rFonts w:ascii="Times New Roman" w:hAnsi="Times New Roman" w:cs="Times New Roman"/>
          <w:b/>
        </w:rPr>
      </w:pPr>
      <w:r w:rsidRPr="00014847">
        <w:rPr>
          <w:rFonts w:ascii="Times New Roman" w:hAnsi="Times New Roman" w:cs="Times New Roman"/>
          <w:b/>
        </w:rPr>
        <w:t>Acest document nu exonerează solicitanții de obligația de a respecta legislația în vigoare la nivel național și european.</w:t>
      </w:r>
    </w:p>
    <w:p w:rsidR="00AF0161" w:rsidRPr="00014847" w:rsidRDefault="00AF0161" w:rsidP="00412133">
      <w:pPr>
        <w:pStyle w:val="Default"/>
        <w:jc w:val="both"/>
        <w:rPr>
          <w:rFonts w:ascii="Times New Roman" w:hAnsi="Times New Roman" w:cs="Times New Roman"/>
        </w:rPr>
      </w:pPr>
    </w:p>
    <w:p w:rsidR="00602D7E" w:rsidRPr="00014847" w:rsidRDefault="0075698C" w:rsidP="00602D7E">
      <w:pPr>
        <w:spacing w:after="0" w:line="240" w:lineRule="auto"/>
        <w:jc w:val="both"/>
        <w:rPr>
          <w:rFonts w:ascii="Times New Roman" w:hAnsi="Times New Roman"/>
        </w:rPr>
      </w:pPr>
      <w:r w:rsidRPr="00014847">
        <w:rPr>
          <w:rFonts w:ascii="Times New Roman" w:hAnsi="Times New Roman"/>
          <w:sz w:val="24"/>
          <w:szCs w:val="24"/>
        </w:rPr>
        <w:t xml:space="preserve">Operatorul de Program dispune de un </w:t>
      </w:r>
      <w:proofErr w:type="spellStart"/>
      <w:r w:rsidRPr="00014847">
        <w:rPr>
          <w:rFonts w:ascii="Times New Roman" w:hAnsi="Times New Roman"/>
          <w:b/>
          <w:sz w:val="24"/>
          <w:szCs w:val="24"/>
        </w:rPr>
        <w:t>help-desk</w:t>
      </w:r>
      <w:proofErr w:type="spellEnd"/>
      <w:r w:rsidR="00BC68C8" w:rsidRPr="00014847">
        <w:rPr>
          <w:rFonts w:ascii="Times New Roman" w:hAnsi="Times New Roman"/>
          <w:sz w:val="24"/>
          <w:szCs w:val="24"/>
        </w:rPr>
        <w:t xml:space="preserve"> unde potențialii solicitanți </w:t>
      </w:r>
      <w:r w:rsidRPr="00014847">
        <w:rPr>
          <w:rFonts w:ascii="Times New Roman" w:hAnsi="Times New Roman"/>
          <w:sz w:val="24"/>
          <w:szCs w:val="24"/>
        </w:rPr>
        <w:t xml:space="preserve">pot adresa întrebări. </w:t>
      </w:r>
      <w:r w:rsidR="00BC68C8" w:rsidRPr="00014847">
        <w:rPr>
          <w:rFonts w:ascii="Times New Roman" w:hAnsi="Times New Roman"/>
          <w:sz w:val="24"/>
          <w:szCs w:val="24"/>
        </w:rPr>
        <w:t>Informații suplimentare pot fi sol</w:t>
      </w:r>
      <w:r w:rsidRPr="00014847">
        <w:rPr>
          <w:rFonts w:ascii="Times New Roman" w:hAnsi="Times New Roman"/>
          <w:sz w:val="24"/>
          <w:szCs w:val="24"/>
        </w:rPr>
        <w:t>icitate Operatorului de Program</w:t>
      </w:r>
      <w:r w:rsidR="00BC68C8" w:rsidRPr="00014847">
        <w:rPr>
          <w:rFonts w:ascii="Times New Roman" w:hAnsi="Times New Roman"/>
          <w:sz w:val="24"/>
          <w:szCs w:val="24"/>
        </w:rPr>
        <w:t xml:space="preserve"> folosind datele de contact indicate </w:t>
      </w:r>
      <w:r w:rsidRPr="00014847">
        <w:rPr>
          <w:rFonts w:ascii="Times New Roman" w:hAnsi="Times New Roman"/>
          <w:sz w:val="24"/>
          <w:szCs w:val="24"/>
        </w:rPr>
        <w:t>pe</w:t>
      </w:r>
      <w:r w:rsidR="00BC68C8" w:rsidRPr="00014847">
        <w:rPr>
          <w:rFonts w:ascii="Times New Roman" w:hAnsi="Times New Roman"/>
          <w:sz w:val="24"/>
          <w:szCs w:val="24"/>
        </w:rPr>
        <w:t xml:space="preserve"> </w:t>
      </w:r>
      <w:r w:rsidRPr="00014847">
        <w:rPr>
          <w:rFonts w:ascii="Times New Roman" w:hAnsi="Times New Roman"/>
          <w:sz w:val="24"/>
          <w:szCs w:val="24"/>
        </w:rPr>
        <w:t>pagina de internet a</w:t>
      </w:r>
      <w:r w:rsidR="00BC68C8" w:rsidRPr="00014847">
        <w:rPr>
          <w:rFonts w:ascii="Times New Roman" w:hAnsi="Times New Roman"/>
          <w:sz w:val="24"/>
          <w:szCs w:val="24"/>
        </w:rPr>
        <w:t xml:space="preserve"> Programului </w:t>
      </w:r>
      <w:hyperlink r:id="rId9" w:history="1">
        <w:r w:rsidR="00BC68C8" w:rsidRPr="00014847">
          <w:rPr>
            <w:rStyle w:val="Hyperlink"/>
            <w:rFonts w:ascii="Times New Roman" w:hAnsi="Times New Roman"/>
            <w:sz w:val="24"/>
            <w:szCs w:val="24"/>
          </w:rPr>
          <w:t>www.fonduri-patrimoniu.ro</w:t>
        </w:r>
      </w:hyperlink>
      <w:r w:rsidR="00BC68C8" w:rsidRPr="00014847">
        <w:rPr>
          <w:rFonts w:ascii="Times New Roman" w:hAnsi="Times New Roman"/>
          <w:sz w:val="24"/>
          <w:szCs w:val="24"/>
        </w:rPr>
        <w:t xml:space="preserve">. Întrebările și răspunsurile </w:t>
      </w:r>
      <w:r w:rsidR="00CF5B03" w:rsidRPr="00014847">
        <w:rPr>
          <w:rFonts w:ascii="Times New Roman" w:hAnsi="Times New Roman"/>
          <w:sz w:val="24"/>
          <w:szCs w:val="24"/>
        </w:rPr>
        <w:lastRenderedPageBreak/>
        <w:t>considerate</w:t>
      </w:r>
      <w:r w:rsidR="00D30F93" w:rsidRPr="00014847">
        <w:rPr>
          <w:rFonts w:ascii="Times New Roman" w:hAnsi="Times New Roman"/>
          <w:sz w:val="24"/>
          <w:szCs w:val="24"/>
        </w:rPr>
        <w:t xml:space="preserve"> relevante și pentru alți potențiali solicitanți vor fi publicate pe </w:t>
      </w:r>
      <w:r w:rsidRPr="00014847">
        <w:rPr>
          <w:rFonts w:ascii="Times New Roman" w:hAnsi="Times New Roman"/>
          <w:sz w:val="24"/>
          <w:szCs w:val="24"/>
        </w:rPr>
        <w:t>pagina de internet</w:t>
      </w:r>
      <w:r w:rsidR="00D30F93" w:rsidRPr="00014847">
        <w:rPr>
          <w:rFonts w:ascii="Times New Roman" w:hAnsi="Times New Roman"/>
          <w:sz w:val="24"/>
          <w:szCs w:val="24"/>
        </w:rPr>
        <w:t xml:space="preserve"> </w:t>
      </w:r>
      <w:r w:rsidR="00C437CD">
        <w:rPr>
          <w:rFonts w:ascii="Times New Roman" w:hAnsi="Times New Roman"/>
          <w:sz w:val="24"/>
          <w:szCs w:val="24"/>
        </w:rPr>
        <w:t xml:space="preserve">a </w:t>
      </w:r>
      <w:r w:rsidR="00D30F93" w:rsidRPr="00014847">
        <w:rPr>
          <w:rFonts w:ascii="Times New Roman" w:hAnsi="Times New Roman"/>
          <w:sz w:val="24"/>
          <w:szCs w:val="24"/>
        </w:rPr>
        <w:t>Programului</w:t>
      </w:r>
      <w:r w:rsidRPr="00014847">
        <w:rPr>
          <w:rFonts w:ascii="Times New Roman" w:hAnsi="Times New Roman"/>
          <w:sz w:val="24"/>
          <w:szCs w:val="24"/>
        </w:rPr>
        <w:t xml:space="preserve"> </w:t>
      </w:r>
      <w:r w:rsidR="009637D4" w:rsidRPr="00014847">
        <w:rPr>
          <w:rFonts w:ascii="Times New Roman" w:hAnsi="Times New Roman"/>
          <w:sz w:val="24"/>
          <w:szCs w:val="24"/>
        </w:rPr>
        <w:t xml:space="preserve">în </w:t>
      </w:r>
      <w:r w:rsidRPr="00014847">
        <w:rPr>
          <w:rFonts w:ascii="Times New Roman" w:hAnsi="Times New Roman"/>
          <w:sz w:val="24"/>
          <w:szCs w:val="24"/>
        </w:rPr>
        <w:t xml:space="preserve">secțiunea </w:t>
      </w:r>
      <w:r w:rsidRPr="00014847">
        <w:rPr>
          <w:rFonts w:ascii="Times New Roman" w:hAnsi="Times New Roman"/>
          <w:i/>
          <w:sz w:val="24"/>
          <w:szCs w:val="24"/>
        </w:rPr>
        <w:t>Întrebări frecvente</w:t>
      </w:r>
      <w:r w:rsidRPr="00014847">
        <w:rPr>
          <w:rFonts w:ascii="Times New Roman" w:hAnsi="Times New Roman"/>
        </w:rPr>
        <w:t>.</w:t>
      </w:r>
    </w:p>
    <w:p w:rsidR="005255A0" w:rsidRPr="00014847" w:rsidRDefault="00602D7E" w:rsidP="0021227E">
      <w:pPr>
        <w:rPr>
          <w:rFonts w:ascii="Times New Roman" w:hAnsi="Times New Roman"/>
          <w:color w:val="000000"/>
          <w:sz w:val="24"/>
          <w:szCs w:val="24"/>
        </w:rPr>
      </w:pPr>
      <w:r w:rsidRPr="00014847">
        <w:rPr>
          <w:rFonts w:ascii="Times New Roman" w:hAnsi="Times New Roman"/>
        </w:rPr>
        <w:br w:type="page"/>
      </w:r>
      <w:r w:rsidR="00723869">
        <w:rPr>
          <w:noProof/>
        </w:rPr>
      </w:r>
      <w:r w:rsidR="00723869">
        <w:rPr>
          <w:noProof/>
        </w:rPr>
        <w:pict>
          <v:roundrect id="AutoShape 16" o:spid="_x0000_s1040"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" fillcolor="#fde9d9 [665]" strokecolor="#fabf8f [1945]" strokeweight="1pt">
            <v:shadow color="#974706 [1609]" opacity=".5" offset="1pt"/>
            <v:textbox inset=",0,,0">
              <w:txbxContent>
                <w:p w:rsidR="00605363" w:rsidRPr="00D30F93" w:rsidRDefault="00605363" w:rsidP="00F97D37">
                  <w:pPr>
                    <w:numPr>
                      <w:ilvl w:val="0"/>
                      <w:numId w:val="21"/>
                    </w:numPr>
                    <w:rPr>
                      <w:rFonts w:ascii="Times New Roman" w:eastAsiaTheme="majorEastAsia" w:hAnsi="Times New Roman"/>
                      <w:b/>
                      <w:bCs/>
                      <w:color w:val="984806" w:themeColor="accent6" w:themeShade="80"/>
                      <w:sz w:val="24"/>
                      <w:szCs w:val="24"/>
                      <w:lang w:val="en-GB"/>
                    </w:rPr>
                  </w:pPr>
                  <w:r w:rsidRPr="00D30F93">
                    <w:rPr>
                      <w:rFonts w:ascii="Times New Roman" w:eastAsiaTheme="majorEastAsia" w:hAnsi="Times New Roman"/>
                      <w:b/>
                      <w:bCs/>
                      <w:color w:val="984806" w:themeColor="accent6" w:themeShade="80"/>
                      <w:sz w:val="24"/>
                      <w:szCs w:val="24"/>
                    </w:rPr>
                    <w:t xml:space="preserve">CADRUL INSTITUȚIONAL </w:t>
                  </w:r>
                </w:p>
                <w:p w:rsidR="00605363" w:rsidRPr="00D30F93" w:rsidRDefault="00605363" w:rsidP="00D30F93">
                  <w:pPr>
                    <w:rPr>
                      <w:szCs w:val="24"/>
                    </w:rPr>
                  </w:pPr>
                </w:p>
              </w:txbxContent>
            </v:textbox>
            <w10:wrap type="none"/>
            <w10:anchorlock/>
          </v:roundrect>
        </w:pict>
      </w:r>
    </w:p>
    <w:p w:rsidR="005F68BD" w:rsidRPr="00014847" w:rsidRDefault="00D30F93" w:rsidP="005F68BD">
      <w:pPr>
        <w:pStyle w:val="Default"/>
        <w:jc w:val="both"/>
        <w:rPr>
          <w:rFonts w:ascii="Times New Roman" w:hAnsi="Times New Roman" w:cs="Times New Roman"/>
        </w:rPr>
      </w:pPr>
      <w:r w:rsidRPr="00014847">
        <w:rPr>
          <w:rFonts w:ascii="Times New Roman" w:hAnsi="Times New Roman" w:cs="Times New Roman"/>
          <w:b/>
        </w:rPr>
        <w:t xml:space="preserve">Ministerul Fondurilor Europene </w:t>
      </w:r>
      <w:r w:rsidRPr="00014847">
        <w:rPr>
          <w:rFonts w:ascii="Times New Roman" w:hAnsi="Times New Roman" w:cs="Times New Roman"/>
        </w:rPr>
        <w:t xml:space="preserve">îndeplineşte rolul de </w:t>
      </w:r>
      <w:r w:rsidRPr="00014847">
        <w:rPr>
          <w:rFonts w:ascii="Times New Roman" w:hAnsi="Times New Roman" w:cs="Times New Roman"/>
          <w:b/>
        </w:rPr>
        <w:t xml:space="preserve">Punct Focal Naţional, </w:t>
      </w:r>
      <w:r w:rsidR="009637D4" w:rsidRPr="00014847">
        <w:rPr>
          <w:rFonts w:ascii="Times New Roman" w:hAnsi="Times New Roman" w:cs="Times New Roman"/>
        </w:rPr>
        <w:t xml:space="preserve">reprezentând România în relaţiile cu Comitetul </w:t>
      </w:r>
      <w:r w:rsidR="004A716F" w:rsidRPr="00014847">
        <w:rPr>
          <w:rFonts w:ascii="Times New Roman" w:hAnsi="Times New Roman" w:cs="Times New Roman"/>
        </w:rPr>
        <w:t>M</w:t>
      </w:r>
      <w:r w:rsidR="009637D4" w:rsidRPr="00014847">
        <w:rPr>
          <w:rFonts w:ascii="Times New Roman" w:hAnsi="Times New Roman" w:cs="Times New Roman"/>
        </w:rPr>
        <w:t xml:space="preserve">ecanismului </w:t>
      </w:r>
      <w:r w:rsidR="004A716F" w:rsidRPr="00014847">
        <w:rPr>
          <w:rFonts w:ascii="Times New Roman" w:hAnsi="Times New Roman" w:cs="Times New Roman"/>
        </w:rPr>
        <w:t>F</w:t>
      </w:r>
      <w:r w:rsidR="009637D4" w:rsidRPr="00014847">
        <w:rPr>
          <w:rFonts w:ascii="Times New Roman" w:hAnsi="Times New Roman" w:cs="Times New Roman"/>
        </w:rPr>
        <w:t>inanciar. Punctul Focal Național are</w:t>
      </w:r>
      <w:r w:rsidRPr="00014847">
        <w:rPr>
          <w:rFonts w:ascii="Times New Roman" w:hAnsi="Times New Roman" w:cs="Times New Roman"/>
        </w:rPr>
        <w:t xml:space="preserve"> responsabilitatea </w:t>
      </w:r>
      <w:r w:rsidR="009637D4" w:rsidRPr="00014847">
        <w:rPr>
          <w:rFonts w:ascii="Times New Roman" w:hAnsi="Times New Roman" w:cs="Times New Roman"/>
        </w:rPr>
        <w:t>realizări</w:t>
      </w:r>
      <w:r w:rsidR="00712C84" w:rsidRPr="00014847">
        <w:rPr>
          <w:rFonts w:ascii="Times New Roman" w:hAnsi="Times New Roman" w:cs="Times New Roman"/>
        </w:rPr>
        <w:t>i</w:t>
      </w:r>
      <w:r w:rsidR="004A716F" w:rsidRPr="00014847">
        <w:rPr>
          <w:rFonts w:ascii="Times New Roman" w:hAnsi="Times New Roman" w:cs="Times New Roman"/>
        </w:rPr>
        <w:t xml:space="preserve"> obiectivelor M</w:t>
      </w:r>
      <w:r w:rsidR="009637D4" w:rsidRPr="00014847">
        <w:rPr>
          <w:rFonts w:ascii="Times New Roman" w:hAnsi="Times New Roman" w:cs="Times New Roman"/>
        </w:rPr>
        <w:t xml:space="preserve">ecanismului </w:t>
      </w:r>
      <w:r w:rsidR="004A716F" w:rsidRPr="00014847">
        <w:rPr>
          <w:rFonts w:ascii="Times New Roman" w:hAnsi="Times New Roman" w:cs="Times New Roman"/>
        </w:rPr>
        <w:t>F</w:t>
      </w:r>
      <w:r w:rsidRPr="00014847">
        <w:rPr>
          <w:rFonts w:ascii="Times New Roman" w:hAnsi="Times New Roman" w:cs="Times New Roman"/>
        </w:rPr>
        <w:t xml:space="preserve">inanciar SEE </w:t>
      </w:r>
      <w:r w:rsidR="009637D4" w:rsidRPr="00014847">
        <w:rPr>
          <w:rFonts w:ascii="Times New Roman" w:hAnsi="Times New Roman" w:cs="Times New Roman"/>
        </w:rPr>
        <w:t>2009-2014</w:t>
      </w:r>
      <w:r w:rsidRPr="00014847">
        <w:rPr>
          <w:rFonts w:ascii="Times New Roman" w:hAnsi="Times New Roman" w:cs="Times New Roman"/>
        </w:rPr>
        <w:t xml:space="preserve"> precum și </w:t>
      </w:r>
      <w:r w:rsidR="00CF5B03" w:rsidRPr="00014847">
        <w:rPr>
          <w:rFonts w:ascii="Times New Roman" w:hAnsi="Times New Roman" w:cs="Times New Roman"/>
        </w:rPr>
        <w:t>responsabilitatea</w:t>
      </w:r>
      <w:r w:rsidRPr="00014847">
        <w:rPr>
          <w:rFonts w:ascii="Times New Roman" w:hAnsi="Times New Roman" w:cs="Times New Roman"/>
        </w:rPr>
        <w:t xml:space="preserve"> implement</w:t>
      </w:r>
      <w:r w:rsidR="00CF5B03" w:rsidRPr="00014847">
        <w:rPr>
          <w:rFonts w:ascii="Times New Roman" w:hAnsi="Times New Roman" w:cs="Times New Roman"/>
        </w:rPr>
        <w:t>ării</w:t>
      </w:r>
      <w:r w:rsidRPr="00014847">
        <w:rPr>
          <w:rFonts w:ascii="Times New Roman" w:hAnsi="Times New Roman" w:cs="Times New Roman"/>
        </w:rPr>
        <w:t xml:space="preserve"> </w:t>
      </w:r>
      <w:r w:rsidR="00712C84" w:rsidRPr="00014847">
        <w:rPr>
          <w:rFonts w:ascii="Times New Roman" w:hAnsi="Times New Roman" w:cs="Times New Roman"/>
        </w:rPr>
        <w:t>acestuia</w:t>
      </w:r>
      <w:r w:rsidRPr="00014847">
        <w:rPr>
          <w:rFonts w:ascii="Times New Roman" w:hAnsi="Times New Roman" w:cs="Times New Roman"/>
        </w:rPr>
        <w:t xml:space="preserve"> în România. </w:t>
      </w:r>
    </w:p>
    <w:p w:rsidR="00D30F93" w:rsidRPr="00014847" w:rsidRDefault="00D30F93" w:rsidP="005F68BD">
      <w:pPr>
        <w:pStyle w:val="Default"/>
        <w:jc w:val="both"/>
        <w:rPr>
          <w:rFonts w:ascii="Times New Roman" w:hAnsi="Times New Roman" w:cs="Times New Roman"/>
        </w:rPr>
      </w:pPr>
    </w:p>
    <w:p w:rsidR="00712C84" w:rsidRPr="00014847" w:rsidRDefault="00712C84" w:rsidP="005F68BD">
      <w:pPr>
        <w:pStyle w:val="Default"/>
        <w:jc w:val="both"/>
        <w:rPr>
          <w:rFonts w:ascii="Times New Roman" w:hAnsi="Times New Roman" w:cs="Times New Roman"/>
        </w:rPr>
      </w:pPr>
      <w:r w:rsidRPr="00014847">
        <w:rPr>
          <w:rFonts w:ascii="Times New Roman" w:hAnsi="Times New Roman" w:cs="Times New Roman"/>
          <w:b/>
        </w:rPr>
        <w:t>Autoritatea de Certificare şi Plată</w:t>
      </w:r>
      <w:r w:rsidRPr="00014847">
        <w:rPr>
          <w:rFonts w:ascii="Times New Roman" w:hAnsi="Times New Roman" w:cs="Times New Roman"/>
        </w:rPr>
        <w:t xml:space="preserve"> din cadrul </w:t>
      </w:r>
      <w:r w:rsidRPr="00014847">
        <w:rPr>
          <w:rFonts w:ascii="Times New Roman" w:hAnsi="Times New Roman" w:cs="Times New Roman"/>
          <w:b/>
        </w:rPr>
        <w:t>Ministerului Finanţelor Publice</w:t>
      </w:r>
      <w:r w:rsidRPr="00014847">
        <w:rPr>
          <w:rFonts w:ascii="Times New Roman" w:hAnsi="Times New Roman" w:cs="Times New Roman"/>
        </w:rPr>
        <w:t xml:space="preserve"> îndeplinește rolul de </w:t>
      </w:r>
      <w:r w:rsidRPr="00014847">
        <w:rPr>
          <w:rFonts w:ascii="Times New Roman" w:hAnsi="Times New Roman" w:cs="Times New Roman"/>
          <w:b/>
        </w:rPr>
        <w:t>Autoritate de Certificare</w:t>
      </w:r>
      <w:r w:rsidRPr="00014847">
        <w:rPr>
          <w:rFonts w:ascii="Times New Roman" w:hAnsi="Times New Roman" w:cs="Times New Roman"/>
        </w:rPr>
        <w:t>,</w:t>
      </w:r>
      <w:r w:rsidRPr="00014847">
        <w:rPr>
          <w:rFonts w:ascii="Times New Roman" w:hAnsi="Times New Roman" w:cs="Times New Roman"/>
          <w:b/>
        </w:rPr>
        <w:t xml:space="preserve"> </w:t>
      </w:r>
      <w:r w:rsidRPr="00014847">
        <w:rPr>
          <w:rFonts w:ascii="Times New Roman" w:hAnsi="Times New Roman" w:cs="Times New Roman"/>
        </w:rPr>
        <w:t xml:space="preserve">fiind responsabilă pentru certificarea </w:t>
      </w:r>
      <w:r w:rsidR="005F1205" w:rsidRPr="00014847">
        <w:rPr>
          <w:rFonts w:ascii="Times New Roman" w:hAnsi="Times New Roman" w:cs="Times New Roman"/>
        </w:rPr>
        <w:t xml:space="preserve">sumelor incluse în declarațiile de cheltuieli transmise </w:t>
      </w:r>
      <w:r w:rsidR="00CE0088" w:rsidRPr="00014847">
        <w:rPr>
          <w:rFonts w:ascii="Times New Roman" w:hAnsi="Times New Roman" w:cs="Times New Roman"/>
        </w:rPr>
        <w:t xml:space="preserve">la </w:t>
      </w:r>
      <w:r w:rsidR="000B67E1">
        <w:rPr>
          <w:rFonts w:ascii="Times New Roman" w:hAnsi="Times New Roman" w:cs="Times New Roman"/>
        </w:rPr>
        <w:t>Oficiul Mecanismului F</w:t>
      </w:r>
      <w:r w:rsidR="005F1205" w:rsidRPr="00014847">
        <w:rPr>
          <w:rFonts w:ascii="Times New Roman" w:hAnsi="Times New Roman" w:cs="Times New Roman"/>
        </w:rPr>
        <w:t>inanciar și pentru primirea/încasarea sum</w:t>
      </w:r>
      <w:r w:rsidR="004A716F" w:rsidRPr="00014847">
        <w:rPr>
          <w:rFonts w:ascii="Times New Roman" w:hAnsi="Times New Roman" w:cs="Times New Roman"/>
        </w:rPr>
        <w:t>elor/fondurilor transferate Româ</w:t>
      </w:r>
      <w:r w:rsidR="000B67E1">
        <w:rPr>
          <w:rFonts w:ascii="Times New Roman" w:hAnsi="Times New Roman" w:cs="Times New Roman"/>
        </w:rPr>
        <w:t>niei din G</w:t>
      </w:r>
      <w:r w:rsidR="005F1205" w:rsidRPr="00014847">
        <w:rPr>
          <w:rFonts w:ascii="Times New Roman" w:hAnsi="Times New Roman" w:cs="Times New Roman"/>
        </w:rPr>
        <w:t>ranturile SEE 2009-2014.</w:t>
      </w:r>
    </w:p>
    <w:p w:rsidR="005F68BD" w:rsidRPr="00014847" w:rsidRDefault="005F68BD" w:rsidP="005F68BD">
      <w:pPr>
        <w:pStyle w:val="Default"/>
        <w:jc w:val="both"/>
        <w:rPr>
          <w:rFonts w:ascii="Times New Roman" w:hAnsi="Times New Roman" w:cs="Times New Roman"/>
        </w:rPr>
      </w:pPr>
    </w:p>
    <w:p w:rsidR="00712C84" w:rsidRPr="00014847" w:rsidRDefault="00712C84" w:rsidP="00712C84">
      <w:pPr>
        <w:pStyle w:val="Default"/>
        <w:jc w:val="both"/>
        <w:rPr>
          <w:rFonts w:ascii="Times New Roman" w:hAnsi="Times New Roman"/>
        </w:rPr>
      </w:pPr>
      <w:r w:rsidRPr="00014847">
        <w:rPr>
          <w:rFonts w:ascii="Times New Roman" w:hAnsi="Times New Roman"/>
          <w:b/>
        </w:rPr>
        <w:t>Unitatea Centrală de Armonizare pentru Auditul Public Intern</w:t>
      </w:r>
      <w:r w:rsidRPr="00014847">
        <w:rPr>
          <w:rFonts w:ascii="Times New Roman" w:hAnsi="Times New Roman"/>
        </w:rPr>
        <w:t xml:space="preserve"> (UCAAPI) din cadrul </w:t>
      </w:r>
      <w:r w:rsidRPr="00014847">
        <w:rPr>
          <w:rFonts w:ascii="Times New Roman" w:hAnsi="Times New Roman"/>
          <w:b/>
        </w:rPr>
        <w:t>Ministerului Finanţelor Publice</w:t>
      </w:r>
      <w:r w:rsidRPr="00014847">
        <w:rPr>
          <w:rFonts w:ascii="Times New Roman" w:hAnsi="Times New Roman"/>
        </w:rPr>
        <w:t xml:space="preserve"> îndeplinește rolul de </w:t>
      </w:r>
      <w:r w:rsidRPr="00014847">
        <w:rPr>
          <w:rFonts w:ascii="Times New Roman" w:hAnsi="Times New Roman"/>
          <w:b/>
        </w:rPr>
        <w:t>Autoritate de Audit</w:t>
      </w:r>
      <w:r w:rsidRPr="00014847">
        <w:rPr>
          <w:rFonts w:ascii="Times New Roman" w:hAnsi="Times New Roman"/>
        </w:rPr>
        <w:t xml:space="preserve">, având responsabilitatea de a desfășura audituri ale sistemului de management și control la nivelul Programului și al proiectelor individuale. </w:t>
      </w:r>
    </w:p>
    <w:p w:rsidR="00712C84" w:rsidRPr="00014847" w:rsidRDefault="00712C84" w:rsidP="00712C84">
      <w:pPr>
        <w:pStyle w:val="Default"/>
        <w:jc w:val="both"/>
        <w:rPr>
          <w:rFonts w:ascii="Times New Roman" w:hAnsi="Times New Roman" w:cs="Times New Roman"/>
        </w:rPr>
      </w:pPr>
    </w:p>
    <w:p w:rsidR="005F68BD" w:rsidRPr="00014847" w:rsidRDefault="006660D9" w:rsidP="005F68BD">
      <w:pPr>
        <w:pStyle w:val="Default"/>
        <w:jc w:val="both"/>
        <w:rPr>
          <w:rFonts w:ascii="Times New Roman" w:hAnsi="Times New Roman" w:cs="Times New Roman"/>
        </w:rPr>
      </w:pPr>
      <w:r w:rsidRPr="00014847">
        <w:rPr>
          <w:rFonts w:ascii="Times New Roman" w:hAnsi="Times New Roman" w:cs="Times New Roman"/>
          <w:b/>
        </w:rPr>
        <w:t>Ministerul Culturii</w:t>
      </w:r>
      <w:r w:rsidR="00712C84" w:rsidRPr="00014847">
        <w:rPr>
          <w:rFonts w:ascii="Times New Roman" w:hAnsi="Times New Roman" w:cs="Times New Roman"/>
          <w:b/>
        </w:rPr>
        <w:t xml:space="preserve"> </w:t>
      </w:r>
      <w:r w:rsidR="004A716F" w:rsidRPr="00014847">
        <w:rPr>
          <w:rFonts w:ascii="Times New Roman" w:hAnsi="Times New Roman" w:cs="Times New Roman"/>
          <w:b/>
        </w:rPr>
        <w:t xml:space="preserve">prin Unitatea de Management a Proiectului </w:t>
      </w:r>
      <w:r w:rsidR="00712C84" w:rsidRPr="00014847">
        <w:rPr>
          <w:rFonts w:ascii="Times New Roman" w:hAnsi="Times New Roman" w:cs="Times New Roman"/>
        </w:rPr>
        <w:t>îndeplinește rolul de Operator de Program</w:t>
      </w:r>
      <w:r w:rsidR="008F1ACA" w:rsidRPr="00014847">
        <w:rPr>
          <w:rFonts w:ascii="Times New Roman" w:hAnsi="Times New Roman" w:cs="Times New Roman"/>
        </w:rPr>
        <w:t xml:space="preserve">, fiind </w:t>
      </w:r>
      <w:r w:rsidR="00BC66A6" w:rsidRPr="00014847">
        <w:rPr>
          <w:rFonts w:ascii="Times New Roman" w:hAnsi="Times New Roman" w:cs="Times New Roman"/>
        </w:rPr>
        <w:t>responsabil cu pregătirea şi implementarea Programului, în conformitate cu principiile economie</w:t>
      </w:r>
      <w:r w:rsidR="008F1ACA" w:rsidRPr="00014847">
        <w:rPr>
          <w:rFonts w:ascii="Times New Roman" w:hAnsi="Times New Roman" w:cs="Times New Roman"/>
        </w:rPr>
        <w:t xml:space="preserve">i, eficienţei şi eficacității, </w:t>
      </w:r>
      <w:r w:rsidR="00947722" w:rsidRPr="00014847">
        <w:rPr>
          <w:rFonts w:ascii="Times New Roman" w:hAnsi="Times New Roman" w:cs="Times New Roman"/>
        </w:rPr>
        <w:t>desfășurând în principal următoarele activități:</w:t>
      </w:r>
    </w:p>
    <w:p w:rsidR="005F68BD" w:rsidRPr="00014847" w:rsidRDefault="006A49B4" w:rsidP="00F97D37">
      <w:pPr>
        <w:pStyle w:val="Default"/>
        <w:numPr>
          <w:ilvl w:val="1"/>
          <w:numId w:val="7"/>
        </w:numPr>
        <w:ind w:left="810"/>
        <w:jc w:val="both"/>
        <w:rPr>
          <w:rFonts w:ascii="Times New Roman" w:hAnsi="Times New Roman" w:cs="Times New Roman"/>
        </w:rPr>
      </w:pPr>
      <w:r w:rsidRPr="00014847">
        <w:rPr>
          <w:rFonts w:ascii="Times New Roman" w:hAnsi="Times New Roman" w:cs="Times New Roman"/>
        </w:rPr>
        <w:t>se asigură</w:t>
      </w:r>
      <w:r w:rsidR="00BC66A6" w:rsidRPr="00014847">
        <w:rPr>
          <w:rFonts w:ascii="Times New Roman" w:hAnsi="Times New Roman" w:cs="Times New Roman"/>
        </w:rPr>
        <w:t xml:space="preserve"> că proiectele </w:t>
      </w:r>
      <w:r w:rsidR="008F1ACA" w:rsidRPr="00014847">
        <w:rPr>
          <w:rFonts w:ascii="Times New Roman" w:hAnsi="Times New Roman" w:cs="Times New Roman"/>
        </w:rPr>
        <w:t xml:space="preserve">finanțate </w:t>
      </w:r>
      <w:r w:rsidR="00BC66A6" w:rsidRPr="00014847">
        <w:rPr>
          <w:rFonts w:ascii="Times New Roman" w:hAnsi="Times New Roman" w:cs="Times New Roman"/>
        </w:rPr>
        <w:t xml:space="preserve">contribuie la </w:t>
      </w:r>
      <w:r w:rsidR="008F1ACA" w:rsidRPr="00014847">
        <w:rPr>
          <w:rFonts w:ascii="Times New Roman" w:hAnsi="Times New Roman" w:cs="Times New Roman"/>
        </w:rPr>
        <w:t>realizarea obiectivelor</w:t>
      </w:r>
      <w:r w:rsidR="00BC66A6" w:rsidRPr="00014847">
        <w:rPr>
          <w:rFonts w:ascii="Times New Roman" w:hAnsi="Times New Roman" w:cs="Times New Roman"/>
        </w:rPr>
        <w:t xml:space="preserve"> generale ale </w:t>
      </w:r>
      <w:r w:rsidR="009B3DB5" w:rsidRPr="00014847">
        <w:rPr>
          <w:rFonts w:ascii="Times New Roman" w:hAnsi="Times New Roman" w:cs="Times New Roman"/>
        </w:rPr>
        <w:t>Mecanismului F</w:t>
      </w:r>
      <w:r w:rsidR="00BC66A6" w:rsidRPr="00014847">
        <w:rPr>
          <w:rFonts w:ascii="Times New Roman" w:hAnsi="Times New Roman" w:cs="Times New Roman"/>
        </w:rPr>
        <w:t xml:space="preserve">inanciar SEE 2009–2014 şi </w:t>
      </w:r>
      <w:r w:rsidR="008F1ACA" w:rsidRPr="00014847">
        <w:rPr>
          <w:rFonts w:ascii="Times New Roman" w:hAnsi="Times New Roman" w:cs="Times New Roman"/>
        </w:rPr>
        <w:t>ale</w:t>
      </w:r>
      <w:r w:rsidR="00BC66A6" w:rsidRPr="00014847">
        <w:rPr>
          <w:rFonts w:ascii="Times New Roman" w:hAnsi="Times New Roman" w:cs="Times New Roman"/>
        </w:rPr>
        <w:t xml:space="preserve"> Programului;</w:t>
      </w:r>
    </w:p>
    <w:p w:rsidR="005F68BD" w:rsidRPr="00014847" w:rsidRDefault="006A49B4" w:rsidP="00F97D37">
      <w:pPr>
        <w:pStyle w:val="Default"/>
        <w:numPr>
          <w:ilvl w:val="1"/>
          <w:numId w:val="7"/>
        </w:numPr>
        <w:ind w:left="810"/>
        <w:jc w:val="both"/>
        <w:rPr>
          <w:rFonts w:ascii="Times New Roman" w:hAnsi="Times New Roman" w:cs="Times New Roman"/>
        </w:rPr>
      </w:pPr>
      <w:r w:rsidRPr="00014847">
        <w:rPr>
          <w:rFonts w:ascii="Times New Roman" w:hAnsi="Times New Roman" w:cs="Times New Roman"/>
        </w:rPr>
        <w:t>primește</w:t>
      </w:r>
      <w:r w:rsidR="00BC66A6" w:rsidRPr="00014847">
        <w:rPr>
          <w:rFonts w:ascii="Times New Roman" w:hAnsi="Times New Roman" w:cs="Times New Roman"/>
        </w:rPr>
        <w:t xml:space="preserve"> </w:t>
      </w:r>
      <w:r w:rsidRPr="00014847">
        <w:rPr>
          <w:rFonts w:ascii="Times New Roman" w:hAnsi="Times New Roman" w:cs="Times New Roman"/>
        </w:rPr>
        <w:t>propuneri de proiecte, evaluează și selectează proiecte pentru</w:t>
      </w:r>
      <w:r w:rsidR="00D237F1">
        <w:rPr>
          <w:rFonts w:ascii="Times New Roman" w:hAnsi="Times New Roman" w:cs="Times New Roman"/>
        </w:rPr>
        <w:t xml:space="preserve"> finanţar</w:t>
      </w:r>
      <w:r w:rsidR="00BC66A6" w:rsidRPr="00014847">
        <w:rPr>
          <w:rFonts w:ascii="Times New Roman" w:hAnsi="Times New Roman" w:cs="Times New Roman"/>
        </w:rPr>
        <w:t>e şi semn</w:t>
      </w:r>
      <w:r w:rsidRPr="00014847">
        <w:rPr>
          <w:rFonts w:ascii="Times New Roman" w:hAnsi="Times New Roman" w:cs="Times New Roman"/>
        </w:rPr>
        <w:t>ează contracte</w:t>
      </w:r>
      <w:r w:rsidR="00BC66A6" w:rsidRPr="00014847">
        <w:rPr>
          <w:rFonts w:ascii="Times New Roman" w:hAnsi="Times New Roman" w:cs="Times New Roman"/>
        </w:rPr>
        <w:t xml:space="preserve"> de finanțare pentru fiecare proiect în parte;</w:t>
      </w:r>
    </w:p>
    <w:p w:rsidR="006A49B4" w:rsidRPr="00014847" w:rsidRDefault="006A49B4" w:rsidP="006A49B4">
      <w:pPr>
        <w:pStyle w:val="Default"/>
        <w:numPr>
          <w:ilvl w:val="1"/>
          <w:numId w:val="7"/>
        </w:numPr>
        <w:ind w:left="810"/>
        <w:jc w:val="both"/>
        <w:rPr>
          <w:rFonts w:ascii="Times New Roman" w:hAnsi="Times New Roman" w:cs="Times New Roman"/>
        </w:rPr>
      </w:pPr>
      <w:r w:rsidRPr="00014847">
        <w:rPr>
          <w:rFonts w:ascii="Times New Roman" w:hAnsi="Times New Roman" w:cs="Times New Roman"/>
        </w:rPr>
        <w:t>monitorizează progresul proiectelor şi se asigură de calitatea implementării acestora;</w:t>
      </w:r>
    </w:p>
    <w:p w:rsidR="00947722" w:rsidRPr="00014847" w:rsidRDefault="006A49B4" w:rsidP="00947722">
      <w:pPr>
        <w:pStyle w:val="Default"/>
        <w:numPr>
          <w:ilvl w:val="1"/>
          <w:numId w:val="7"/>
        </w:numPr>
        <w:ind w:left="810"/>
        <w:jc w:val="both"/>
        <w:rPr>
          <w:rFonts w:ascii="Times New Roman" w:hAnsi="Times New Roman" w:cs="Times New Roman"/>
        </w:rPr>
      </w:pPr>
      <w:r w:rsidRPr="00014847">
        <w:rPr>
          <w:rFonts w:ascii="Times New Roman" w:hAnsi="Times New Roman" w:cs="Times New Roman"/>
        </w:rPr>
        <w:t xml:space="preserve">verifică dacă </w:t>
      </w:r>
      <w:r w:rsidR="00BC66A6" w:rsidRPr="00014847">
        <w:rPr>
          <w:rFonts w:ascii="Times New Roman" w:hAnsi="Times New Roman" w:cs="Times New Roman"/>
        </w:rPr>
        <w:t xml:space="preserve">cheltuielile declarate de Promotorii Proiectelor </w:t>
      </w:r>
      <w:r w:rsidR="001A5F0B" w:rsidRPr="00014847">
        <w:rPr>
          <w:rFonts w:ascii="Times New Roman" w:hAnsi="Times New Roman" w:cs="Times New Roman"/>
        </w:rPr>
        <w:t>respectă</w:t>
      </w:r>
      <w:r w:rsidR="00BC66A6" w:rsidRPr="00014847">
        <w:rPr>
          <w:rFonts w:ascii="Times New Roman" w:hAnsi="Times New Roman" w:cs="Times New Roman"/>
        </w:rPr>
        <w:t xml:space="preserve"> </w:t>
      </w:r>
      <w:r w:rsidRPr="00014847">
        <w:rPr>
          <w:rFonts w:ascii="Times New Roman" w:hAnsi="Times New Roman" w:cs="Times New Roman"/>
        </w:rPr>
        <w:t xml:space="preserve">condițiile </w:t>
      </w:r>
      <w:r w:rsidR="009B3DB5" w:rsidRPr="00014847">
        <w:rPr>
          <w:rFonts w:ascii="Times New Roman" w:hAnsi="Times New Roman" w:cs="Times New Roman"/>
        </w:rPr>
        <w:t>din R</w:t>
      </w:r>
      <w:r w:rsidR="00BC66A6" w:rsidRPr="00014847">
        <w:rPr>
          <w:rFonts w:ascii="Times New Roman" w:hAnsi="Times New Roman" w:cs="Times New Roman"/>
        </w:rPr>
        <w:t>egulament</w:t>
      </w:r>
      <w:r w:rsidRPr="00014847">
        <w:rPr>
          <w:rFonts w:ascii="Times New Roman" w:hAnsi="Times New Roman" w:cs="Times New Roman"/>
        </w:rPr>
        <w:t>ul</w:t>
      </w:r>
      <w:r w:rsidR="00BC66A6" w:rsidRPr="00014847">
        <w:rPr>
          <w:rFonts w:ascii="Times New Roman" w:hAnsi="Times New Roman" w:cs="Times New Roman"/>
        </w:rPr>
        <w:t xml:space="preserve"> de implementare a </w:t>
      </w:r>
      <w:r w:rsidR="009B3DB5" w:rsidRPr="00014847">
        <w:rPr>
          <w:rFonts w:ascii="Times New Roman" w:hAnsi="Times New Roman" w:cs="Times New Roman"/>
        </w:rPr>
        <w:t>M</w:t>
      </w:r>
      <w:r w:rsidR="00BC66A6" w:rsidRPr="00014847">
        <w:rPr>
          <w:rFonts w:ascii="Times New Roman" w:hAnsi="Times New Roman" w:cs="Times New Roman"/>
        </w:rPr>
        <w:t xml:space="preserve">ecanismului </w:t>
      </w:r>
      <w:r w:rsidR="009B3DB5" w:rsidRPr="00014847">
        <w:rPr>
          <w:rFonts w:ascii="Times New Roman" w:hAnsi="Times New Roman" w:cs="Times New Roman"/>
        </w:rPr>
        <w:t>F</w:t>
      </w:r>
      <w:r w:rsidR="00BC66A6" w:rsidRPr="00014847">
        <w:rPr>
          <w:rFonts w:ascii="Times New Roman" w:hAnsi="Times New Roman" w:cs="Times New Roman"/>
        </w:rPr>
        <w:t>inanciar</w:t>
      </w:r>
      <w:r w:rsidRPr="00014847">
        <w:rPr>
          <w:rFonts w:ascii="Times New Roman" w:hAnsi="Times New Roman" w:cs="Times New Roman"/>
        </w:rPr>
        <w:t xml:space="preserve"> SEE</w:t>
      </w:r>
      <w:r w:rsidR="00BC66A6" w:rsidRPr="00014847">
        <w:rPr>
          <w:rFonts w:ascii="Times New Roman" w:hAnsi="Times New Roman" w:cs="Times New Roman"/>
        </w:rPr>
        <w:t xml:space="preserve">, </w:t>
      </w:r>
      <w:r w:rsidR="001A5F0B" w:rsidRPr="00014847">
        <w:rPr>
          <w:rFonts w:ascii="Times New Roman" w:hAnsi="Times New Roman" w:cs="Times New Roman"/>
        </w:rPr>
        <w:t xml:space="preserve">Acordul de Program precum și legislația națională și a </w:t>
      </w:r>
      <w:r w:rsidR="00BC66A6" w:rsidRPr="00014847">
        <w:rPr>
          <w:rFonts w:ascii="Times New Roman" w:hAnsi="Times New Roman" w:cs="Times New Roman"/>
        </w:rPr>
        <w:t>Uniunii Europene</w:t>
      </w:r>
      <w:r w:rsidR="00947722" w:rsidRPr="00014847">
        <w:rPr>
          <w:rFonts w:ascii="Times New Roman" w:hAnsi="Times New Roman" w:cs="Times New Roman"/>
        </w:rPr>
        <w:t>;</w:t>
      </w:r>
    </w:p>
    <w:p w:rsidR="00947722" w:rsidRPr="00014847" w:rsidRDefault="009B3DB5" w:rsidP="00947722">
      <w:pPr>
        <w:pStyle w:val="Default"/>
        <w:numPr>
          <w:ilvl w:val="1"/>
          <w:numId w:val="7"/>
        </w:numPr>
        <w:ind w:left="810"/>
        <w:jc w:val="both"/>
        <w:rPr>
          <w:rFonts w:ascii="Times New Roman" w:hAnsi="Times New Roman" w:cs="Times New Roman"/>
        </w:rPr>
      </w:pPr>
      <w:r w:rsidRPr="00014847">
        <w:rPr>
          <w:rFonts w:ascii="Times New Roman" w:hAnsi="Times New Roman" w:cs="Times New Roman"/>
        </w:rPr>
        <w:t>promovează Programul și M</w:t>
      </w:r>
      <w:r w:rsidR="00947722" w:rsidRPr="00014847">
        <w:rPr>
          <w:rFonts w:ascii="Times New Roman" w:hAnsi="Times New Roman" w:cs="Times New Roman"/>
        </w:rPr>
        <w:t xml:space="preserve">ecanismul </w:t>
      </w:r>
      <w:r w:rsidRPr="00014847">
        <w:rPr>
          <w:rFonts w:ascii="Times New Roman" w:hAnsi="Times New Roman" w:cs="Times New Roman"/>
        </w:rPr>
        <w:t>F</w:t>
      </w:r>
      <w:r w:rsidR="00947722" w:rsidRPr="00014847">
        <w:rPr>
          <w:rFonts w:ascii="Times New Roman" w:hAnsi="Times New Roman" w:cs="Times New Roman"/>
        </w:rPr>
        <w:t>inanciar SEE 2009-2014.</w:t>
      </w:r>
    </w:p>
    <w:p w:rsidR="005F68BD" w:rsidRPr="00014847" w:rsidRDefault="005F68BD" w:rsidP="005F68BD">
      <w:pPr>
        <w:pStyle w:val="Default"/>
        <w:jc w:val="both"/>
        <w:rPr>
          <w:rFonts w:ascii="Times New Roman" w:hAnsi="Times New Roman" w:cs="Times New Roman"/>
        </w:rPr>
      </w:pPr>
    </w:p>
    <w:p w:rsidR="0018556A" w:rsidRPr="00014847" w:rsidRDefault="00723869" w:rsidP="0018556A">
      <w:pPr>
        <w:pStyle w:val="Heading1"/>
        <w:spacing w:before="0" w:line="240" w:lineRule="auto"/>
        <w:jc w:val="both"/>
      </w:pPr>
      <w:r>
        <w:rPr>
          <w:noProof/>
        </w:rPr>
      </w:r>
      <w:r>
        <w:rPr>
          <w:noProof/>
        </w:rPr>
        <w:pict>
          <v:roundrect id="AutoShape 15" o:spid="_x0000_s1039"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" fillcolor="#fde9d9 [665]" strokecolor="#fabf8f [1945]" strokeweight="1pt">
            <v:shadow color="#974706 [1609]" opacity=".5" offset="1pt"/>
            <v:textbox inset=",0,,0">
              <w:txbxContent>
                <w:p w:rsidR="00605363" w:rsidRPr="00C73780" w:rsidRDefault="00605363" w:rsidP="00F97D37">
                  <w:pPr>
                    <w:pStyle w:val="Heading1"/>
                    <w:numPr>
                      <w:ilvl w:val="0"/>
                      <w:numId w:val="10"/>
                    </w:numPr>
                    <w:spacing w:before="0" w:line="240" w:lineRule="auto"/>
                    <w:ind w:left="720"/>
                    <w:jc w:val="both"/>
                    <w:rPr>
                      <w:rFonts w:ascii="Times New Roman" w:hAnsi="Times New Roman" w:cs="Times New Roman"/>
                      <w:color w:val="984806" w:themeColor="accent6" w:themeShade="80"/>
                      <w:sz w:val="24"/>
                      <w:szCs w:val="24"/>
                      <w:lang w:val="en-GB"/>
                    </w:rPr>
                  </w:pPr>
                  <w:r>
                    <w:rPr>
                      <w:rFonts w:ascii="Times New Roman" w:hAnsi="Times New Roman" w:cs="Times New Roman"/>
                      <w:color w:val="984806" w:themeColor="accent6" w:themeShade="80"/>
                      <w:sz w:val="24"/>
                      <w:szCs w:val="24"/>
                    </w:rPr>
                    <w:t>CADRUL LEGAL</w:t>
                  </w:r>
                </w:p>
              </w:txbxContent>
            </v:textbox>
            <w10:wrap type="none"/>
            <w10:anchorlock/>
          </v:roundrect>
        </w:pict>
      </w:r>
    </w:p>
    <w:p w:rsidR="0018556A" w:rsidRPr="00014847" w:rsidRDefault="0018556A" w:rsidP="005F68BD">
      <w:pPr>
        <w:pStyle w:val="Default"/>
        <w:jc w:val="both"/>
        <w:rPr>
          <w:rFonts w:ascii="Times New Roman" w:hAnsi="Times New Roman" w:cs="Times New Roman"/>
        </w:rPr>
      </w:pPr>
    </w:p>
    <w:p w:rsidR="00073A6D" w:rsidRPr="00014847" w:rsidRDefault="002D4329" w:rsidP="00412133">
      <w:pPr>
        <w:pStyle w:val="Default"/>
        <w:jc w:val="both"/>
        <w:rPr>
          <w:rFonts w:ascii="Times New Roman" w:hAnsi="Times New Roman" w:cs="Times New Roman"/>
        </w:rPr>
      </w:pPr>
      <w:r w:rsidRPr="00014847">
        <w:rPr>
          <w:rFonts w:ascii="Times New Roman" w:hAnsi="Times New Roman" w:cs="Times New Roman"/>
        </w:rPr>
        <w:t xml:space="preserve">Această cerere de propuneri </w:t>
      </w:r>
      <w:r w:rsidR="00CD7EFC" w:rsidRPr="00014847">
        <w:rPr>
          <w:rFonts w:ascii="Times New Roman" w:hAnsi="Times New Roman" w:cs="Times New Roman"/>
        </w:rPr>
        <w:t xml:space="preserve">de acțiuni de parteneriat </w:t>
      </w:r>
      <w:r w:rsidRPr="00014847">
        <w:rPr>
          <w:rFonts w:ascii="Times New Roman" w:hAnsi="Times New Roman" w:cs="Times New Roman"/>
        </w:rPr>
        <w:t xml:space="preserve">este reglementată de </w:t>
      </w:r>
      <w:r w:rsidR="009F207B" w:rsidRPr="00014847">
        <w:rPr>
          <w:rFonts w:ascii="Times New Roman" w:hAnsi="Times New Roman" w:cs="Times New Roman"/>
        </w:rPr>
        <w:t>legislația națională și a Uniunii Europene și î</w:t>
      </w:r>
      <w:r w:rsidR="00CD7EFC" w:rsidRPr="00014847">
        <w:rPr>
          <w:rFonts w:ascii="Times New Roman" w:hAnsi="Times New Roman" w:cs="Times New Roman"/>
        </w:rPr>
        <w:t xml:space="preserve">n principal de </w:t>
      </w:r>
      <w:r w:rsidRPr="00014847">
        <w:rPr>
          <w:rFonts w:ascii="Times New Roman" w:hAnsi="Times New Roman" w:cs="Times New Roman"/>
        </w:rPr>
        <w:t xml:space="preserve">următoarele legi și regulamente: </w:t>
      </w:r>
    </w:p>
    <w:p w:rsidR="002D4329" w:rsidRPr="00014847" w:rsidRDefault="002D4329" w:rsidP="00F97D37">
      <w:pPr>
        <w:pStyle w:val="Default"/>
        <w:numPr>
          <w:ilvl w:val="0"/>
          <w:numId w:val="8"/>
        </w:numPr>
        <w:ind w:left="810"/>
        <w:jc w:val="both"/>
        <w:rPr>
          <w:rFonts w:ascii="Times New Roman" w:hAnsi="Times New Roman"/>
        </w:rPr>
      </w:pPr>
      <w:r w:rsidRPr="00014847">
        <w:rPr>
          <w:rFonts w:ascii="Times New Roman" w:hAnsi="Times New Roman"/>
        </w:rPr>
        <w:t>Memorandumul de Înţelegere dintre Islanda, Principatul Liechtenstein, Regatul Norvegiei şi Guvernul României privind implementarea Mecanismului Financiar SEE 2009-2014, semnat la 24 martie 2012 şi modificat la 18 octombrie 2012;</w:t>
      </w:r>
    </w:p>
    <w:p w:rsidR="002D4329" w:rsidRPr="00014847" w:rsidRDefault="002D4329" w:rsidP="00F97D37">
      <w:pPr>
        <w:pStyle w:val="Default"/>
        <w:numPr>
          <w:ilvl w:val="0"/>
          <w:numId w:val="8"/>
        </w:numPr>
        <w:ind w:left="810"/>
        <w:jc w:val="both"/>
        <w:rPr>
          <w:rFonts w:ascii="Times New Roman" w:hAnsi="Times New Roman"/>
        </w:rPr>
      </w:pPr>
      <w:r w:rsidRPr="00014847">
        <w:rPr>
          <w:rFonts w:ascii="Times New Roman" w:hAnsi="Times New Roman"/>
        </w:rPr>
        <w:t>Regulamentul privind implementarea Mecanismului Financiar al Spaţiului Economic European (SEE) 2009-2014, aprobat de Comitetul Mecanismului Financiar SEE în conformitate cu Art. 8.8. din Protocolul 38B privind Mecanismul Financiar SEE în 13 ianuarie 2011 şi confirmat de Comitetul Permanent al statelor AELS în 18 ianuarie 2011;</w:t>
      </w:r>
    </w:p>
    <w:p w:rsidR="002D4329" w:rsidRPr="00014847" w:rsidRDefault="002D4329" w:rsidP="00F97D37">
      <w:pPr>
        <w:pStyle w:val="Default"/>
        <w:numPr>
          <w:ilvl w:val="0"/>
          <w:numId w:val="8"/>
        </w:numPr>
        <w:ind w:left="810"/>
        <w:jc w:val="both"/>
        <w:rPr>
          <w:rFonts w:ascii="Times New Roman" w:hAnsi="Times New Roman"/>
        </w:rPr>
      </w:pPr>
      <w:r w:rsidRPr="00014847">
        <w:rPr>
          <w:rFonts w:ascii="Times New Roman" w:hAnsi="Times New Roman"/>
        </w:rPr>
        <w:t>Ordonanţa de Urgenţă a Guvernului nr. 88/2012 privind implementarea cadrului instituţional pentru coordonarea, implementarea şi gestionarea asistenţei financiare acordate României prin Mecanismul Financiar al Spaţiului Economic European şi prin Mecanismul financiar norvegian pe perioada de programare 2009-2014, aprobată prin Legea nr.</w:t>
      </w:r>
      <w:r w:rsidR="00D2510E">
        <w:rPr>
          <w:rFonts w:ascii="Times New Roman" w:hAnsi="Times New Roman"/>
        </w:rPr>
        <w:t xml:space="preserve"> </w:t>
      </w:r>
      <w:r w:rsidRPr="00014847">
        <w:rPr>
          <w:rFonts w:ascii="Times New Roman" w:hAnsi="Times New Roman"/>
        </w:rPr>
        <w:t>246/2013;</w:t>
      </w:r>
    </w:p>
    <w:p w:rsidR="002D4329" w:rsidRPr="00014847" w:rsidRDefault="002D4329" w:rsidP="00F97D37">
      <w:pPr>
        <w:pStyle w:val="Default"/>
        <w:numPr>
          <w:ilvl w:val="0"/>
          <w:numId w:val="8"/>
        </w:numPr>
        <w:ind w:left="810"/>
        <w:jc w:val="both"/>
        <w:rPr>
          <w:rFonts w:ascii="Times New Roman" w:hAnsi="Times New Roman" w:cs="Times New Roman"/>
          <w:color w:val="auto"/>
        </w:rPr>
      </w:pPr>
      <w:r w:rsidRPr="00014847">
        <w:rPr>
          <w:rFonts w:ascii="Times New Roman" w:hAnsi="Times New Roman" w:cs="Times New Roman"/>
          <w:color w:val="auto"/>
        </w:rPr>
        <w:t xml:space="preserve">Ordonanţa de Urgenţă nr. 23/2013 </w:t>
      </w:r>
      <w:r w:rsidRPr="00014847">
        <w:rPr>
          <w:rFonts w:ascii="Times New Roman" w:hAnsi="Times New Roman" w:cs="Times New Roman"/>
          <w:bCs/>
          <w:color w:val="auto"/>
        </w:rPr>
        <w:t>privind gestionarea financiară a fondurilor externe nerambursabile aferente Mecanismului Financiar al Spaţiului Economic European 2009-2014 şi Mecanismului financiar norvegian 2009-2014</w:t>
      </w:r>
      <w:r w:rsidR="00D2510E">
        <w:rPr>
          <w:rFonts w:ascii="Times New Roman" w:hAnsi="Times New Roman" w:cs="Times New Roman"/>
          <w:bCs/>
          <w:color w:val="auto"/>
        </w:rPr>
        <w:t>, cu modificările și completă</w:t>
      </w:r>
      <w:r w:rsidR="00142989" w:rsidRPr="00014847">
        <w:rPr>
          <w:rFonts w:ascii="Times New Roman" w:hAnsi="Times New Roman" w:cs="Times New Roman"/>
          <w:bCs/>
          <w:color w:val="auto"/>
        </w:rPr>
        <w:t>rile ulterioare</w:t>
      </w:r>
      <w:r w:rsidR="00D2510E">
        <w:rPr>
          <w:rFonts w:ascii="Times New Roman" w:hAnsi="Times New Roman" w:cs="Times New Roman"/>
          <w:bCs/>
          <w:color w:val="auto"/>
        </w:rPr>
        <w:t>;</w:t>
      </w:r>
    </w:p>
    <w:p w:rsidR="0061460C" w:rsidRPr="003137B9" w:rsidRDefault="00995E61" w:rsidP="0061460C">
      <w:pPr>
        <w:pStyle w:val="Default"/>
        <w:numPr>
          <w:ilvl w:val="0"/>
          <w:numId w:val="8"/>
        </w:numPr>
        <w:ind w:left="810"/>
        <w:jc w:val="both"/>
        <w:rPr>
          <w:rFonts w:ascii="Times New Roman" w:hAnsi="Times New Roman" w:cs="Times New Roman"/>
          <w:color w:val="auto"/>
        </w:rPr>
      </w:pPr>
      <w:r>
        <w:rPr>
          <w:rFonts w:ascii="Times New Roman" w:hAnsi="Times New Roman" w:cs="Times New Roman"/>
          <w:bCs/>
          <w:color w:val="auto"/>
        </w:rPr>
        <w:t>Ordinul Ministrului Fondurilor Europene nr</w:t>
      </w:r>
      <w:r w:rsidR="00B73591">
        <w:rPr>
          <w:rFonts w:ascii="Times New Roman" w:hAnsi="Times New Roman" w:cs="Times New Roman"/>
          <w:bCs/>
          <w:color w:val="auto"/>
        </w:rPr>
        <w:t>.</w:t>
      </w:r>
      <w:r>
        <w:rPr>
          <w:rFonts w:ascii="Times New Roman" w:hAnsi="Times New Roman" w:cs="Times New Roman"/>
          <w:bCs/>
          <w:color w:val="auto"/>
        </w:rPr>
        <w:t xml:space="preserve"> 1055/2014 </w:t>
      </w:r>
      <w:r w:rsidR="00C52D71" w:rsidRPr="00C52D71">
        <w:rPr>
          <w:rFonts w:ascii="Times New Roman" w:hAnsi="Times New Roman" w:cs="Times New Roman"/>
        </w:rPr>
        <w:t xml:space="preserve">privind aplicarea sumelor forfetare în cazul deplasărilor finanţate din Fondul pentru relaţii bilaterale la nivel naţional şi de program în cadrul Mecanismului financiar SEE şi Mecanismului financiar norvegian </w:t>
      </w:r>
      <w:r w:rsidR="00C52D71" w:rsidRPr="00C52D71">
        <w:rPr>
          <w:rFonts w:ascii="Times New Roman" w:hAnsi="Times New Roman" w:cs="Times New Roman"/>
        </w:rPr>
        <w:lastRenderedPageBreak/>
        <w:t>2009-2014</w:t>
      </w:r>
      <w:r w:rsidR="0061460C">
        <w:rPr>
          <w:rFonts w:ascii="Times New Roman" w:hAnsi="Times New Roman" w:cs="Times New Roman"/>
          <w:bCs/>
          <w:color w:val="auto"/>
        </w:rPr>
        <w:t>;</w:t>
      </w:r>
    </w:p>
    <w:p w:rsidR="0061460C" w:rsidRPr="0061460C" w:rsidRDefault="0061460C" w:rsidP="0061460C">
      <w:pPr>
        <w:pStyle w:val="Default"/>
        <w:numPr>
          <w:ilvl w:val="0"/>
          <w:numId w:val="8"/>
        </w:numPr>
        <w:ind w:left="812" w:hanging="364"/>
        <w:jc w:val="both"/>
        <w:rPr>
          <w:rFonts w:ascii="Times New Roman" w:hAnsi="Times New Roman" w:cs="Times New Roman"/>
          <w:color w:val="auto"/>
        </w:rPr>
      </w:pPr>
      <w:r w:rsidRPr="0061460C">
        <w:rPr>
          <w:rFonts w:ascii="Times New Roman" w:hAnsi="Times New Roman" w:cs="Times New Roman"/>
          <w:color w:val="auto"/>
        </w:rPr>
        <w:t>Ordonanţă de Urgenţă nr. 34/2006 privind atribuirea contractelor de achiziţie publică, a contractelor de concesiune de lucrări publice şi a contractelor de concesiune de servicii, cu modificările și completările ulterioare;</w:t>
      </w:r>
    </w:p>
    <w:p w:rsidR="0061460C" w:rsidRPr="0061460C" w:rsidRDefault="0061460C" w:rsidP="0061460C">
      <w:pPr>
        <w:pStyle w:val="Default"/>
        <w:numPr>
          <w:ilvl w:val="0"/>
          <w:numId w:val="8"/>
        </w:numPr>
        <w:ind w:left="812" w:hanging="364"/>
        <w:jc w:val="both"/>
        <w:rPr>
          <w:rFonts w:ascii="Times New Roman" w:hAnsi="Times New Roman" w:cs="Times New Roman"/>
          <w:color w:val="auto"/>
        </w:rPr>
      </w:pPr>
      <w:r w:rsidRPr="0061460C">
        <w:rPr>
          <w:rFonts w:ascii="Times New Roman" w:hAnsi="Times New Roman" w:cs="Times New Roman"/>
          <w:color w:val="auto"/>
        </w:rPr>
        <w:t>H.G. nr. 925 din 19</w:t>
      </w:r>
      <w:r w:rsidR="00597AA1">
        <w:rPr>
          <w:rFonts w:ascii="Times New Roman" w:hAnsi="Times New Roman" w:cs="Times New Roman"/>
          <w:color w:val="auto"/>
        </w:rPr>
        <w:t xml:space="preserve"> iulie </w:t>
      </w:r>
      <w:r w:rsidRPr="0061460C">
        <w:rPr>
          <w:rFonts w:ascii="Times New Roman" w:hAnsi="Times New Roman" w:cs="Times New Roman"/>
          <w:color w:val="auto"/>
        </w:rPr>
        <w:t>2006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cu modificările şi completările ulterioare;</w:t>
      </w:r>
    </w:p>
    <w:p w:rsidR="0061460C" w:rsidRDefault="0061460C" w:rsidP="0061460C">
      <w:pPr>
        <w:pStyle w:val="Default"/>
        <w:numPr>
          <w:ilvl w:val="0"/>
          <w:numId w:val="8"/>
        </w:numPr>
        <w:ind w:left="812" w:hanging="364"/>
        <w:jc w:val="both"/>
        <w:rPr>
          <w:rFonts w:ascii="Times New Roman" w:hAnsi="Times New Roman" w:cs="Times New Roman"/>
          <w:color w:val="auto"/>
        </w:rPr>
      </w:pPr>
      <w:r w:rsidRPr="0061460C">
        <w:rPr>
          <w:rFonts w:ascii="Times New Roman" w:hAnsi="Times New Roman" w:cs="Times New Roman"/>
          <w:color w:val="auto"/>
        </w:rPr>
        <w:t xml:space="preserve">Ordinul nr. 1120/2013, emis de Ministerul Fondurilor Europene privind aprobarea Procedurii simplificate aplicate de beneficiarii privați în cadrul proiectelor finanțate din instrumente structurale, obiectivul „Convergență”, precum și în cadrul proiectelor finanțate prin mecanismele financiare SEE și norvegian pentru atribuirea contractelor de </w:t>
      </w:r>
      <w:r w:rsidR="003137B9">
        <w:rPr>
          <w:rFonts w:ascii="Times New Roman" w:hAnsi="Times New Roman" w:cs="Times New Roman"/>
          <w:color w:val="auto"/>
        </w:rPr>
        <w:t>furnizare, servicii sau lucrări</w:t>
      </w:r>
      <w:r w:rsidR="00C437CD">
        <w:rPr>
          <w:rFonts w:ascii="Times New Roman" w:hAnsi="Times New Roman" w:cs="Times New Roman"/>
          <w:color w:val="auto"/>
        </w:rPr>
        <w:t>, astfel cum a fost modificat</w:t>
      </w:r>
      <w:r w:rsidR="003137B9">
        <w:rPr>
          <w:rFonts w:ascii="Times New Roman" w:hAnsi="Times New Roman" w:cs="Times New Roman"/>
          <w:color w:val="auto"/>
        </w:rPr>
        <w:t>;</w:t>
      </w:r>
    </w:p>
    <w:p w:rsidR="003137B9" w:rsidRPr="0061460C" w:rsidRDefault="003137B9" w:rsidP="0061460C">
      <w:pPr>
        <w:pStyle w:val="Default"/>
        <w:numPr>
          <w:ilvl w:val="0"/>
          <w:numId w:val="8"/>
        </w:numPr>
        <w:ind w:left="812" w:hanging="364"/>
        <w:jc w:val="both"/>
        <w:rPr>
          <w:rFonts w:ascii="Times New Roman" w:hAnsi="Times New Roman" w:cs="Times New Roman"/>
          <w:color w:val="auto"/>
        </w:rPr>
      </w:pPr>
      <w:r w:rsidRPr="003137B9">
        <w:rPr>
          <w:rFonts w:ascii="Times New Roman" w:hAnsi="Times New Roman" w:cs="Times New Roman"/>
          <w:color w:val="auto"/>
        </w:rPr>
        <w:t>O</w:t>
      </w:r>
      <w:r>
        <w:rPr>
          <w:rFonts w:ascii="Times New Roman" w:hAnsi="Times New Roman" w:cs="Times New Roman"/>
          <w:color w:val="auto"/>
        </w:rPr>
        <w:t>rdinul</w:t>
      </w:r>
      <w:r w:rsidRPr="003137B9">
        <w:rPr>
          <w:rFonts w:ascii="Times New Roman" w:hAnsi="Times New Roman" w:cs="Times New Roman"/>
          <w:color w:val="auto"/>
        </w:rPr>
        <w:t xml:space="preserve"> nr. 1191 din 19 noiembrie 2014 pentru aprobarea Instrucţiunii aferente Ordinului ministrului fondurilor europene nr. 1.120/2013 privind aprobarea Procedurii simplificate aplicate de beneficiarii privaţi în cadrul proiectelor finanţate din instrumente structurale, obiectivul "Convergenţă", precum şi în cadrul proiectelor finanţate prin mecanismele financiare SEE şi norvegian pentru atribuirea contractelor de furnizare, servicii sau lucrări</w:t>
      </w:r>
      <w:r>
        <w:rPr>
          <w:rFonts w:ascii="Times New Roman" w:hAnsi="Times New Roman" w:cs="Times New Roman"/>
          <w:color w:val="auto"/>
        </w:rPr>
        <w:t>;</w:t>
      </w:r>
    </w:p>
    <w:p w:rsidR="0061460C" w:rsidRDefault="0061460C" w:rsidP="0061460C">
      <w:pPr>
        <w:pStyle w:val="Default"/>
        <w:numPr>
          <w:ilvl w:val="0"/>
          <w:numId w:val="8"/>
        </w:numPr>
        <w:ind w:left="812" w:hanging="364"/>
        <w:jc w:val="both"/>
        <w:rPr>
          <w:rFonts w:ascii="Times New Roman" w:hAnsi="Times New Roman" w:cs="Times New Roman"/>
          <w:color w:val="auto"/>
        </w:rPr>
      </w:pPr>
      <w:r w:rsidRPr="0061460C">
        <w:rPr>
          <w:rFonts w:ascii="Times New Roman" w:hAnsi="Times New Roman" w:cs="Times New Roman"/>
          <w:color w:val="auto"/>
        </w:rPr>
        <w:t>Ordonanța de Urgență nr. 66 din 29 iunie 2011 privind prevenirea, constatarea și sancționarea neregulilor apărute în obținerea și utilizarea fondurilor europene și/sau a fondurilor publice naționale aferente acestora.</w:t>
      </w:r>
    </w:p>
    <w:p w:rsidR="0061460C" w:rsidRPr="00014847" w:rsidRDefault="0061460C" w:rsidP="0061460C">
      <w:pPr>
        <w:pStyle w:val="Default"/>
        <w:ind w:left="720"/>
        <w:jc w:val="both"/>
        <w:rPr>
          <w:rFonts w:ascii="Times New Roman" w:hAnsi="Times New Roman" w:cs="Times New Roman"/>
          <w:color w:val="auto"/>
        </w:rPr>
      </w:pPr>
    </w:p>
    <w:bookmarkStart w:id="1" w:name="_Toc370894788"/>
    <w:p w:rsidR="00F35C1C" w:rsidRPr="00014847" w:rsidRDefault="00723869" w:rsidP="00F35C1C">
      <w:pPr>
        <w:pStyle w:val="Heading1"/>
        <w:spacing w:before="0" w:line="240" w:lineRule="auto"/>
        <w:jc w:val="both"/>
      </w:pPr>
      <w:r>
        <w:rPr>
          <w:noProof/>
        </w:rPr>
      </w:r>
      <w:r>
        <w:rPr>
          <w:noProof/>
        </w:rPr>
        <w:pict>
          <v:roundrect id="AutoShape 14" o:spid="_x0000_s1038"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" fillcolor="#fde9d9 [665]" strokecolor="#fabf8f [1945]" strokeweight="1pt">
            <v:shadow color="#974706 [1609]" opacity=".5" offset="1pt"/>
            <v:textbox inset=",0,,0">
              <w:txbxContent>
                <w:p w:rsidR="00605363" w:rsidRPr="00C73780" w:rsidRDefault="00605363" w:rsidP="00F97D37">
                  <w:pPr>
                    <w:pStyle w:val="Heading1"/>
                    <w:numPr>
                      <w:ilvl w:val="0"/>
                      <w:numId w:val="9"/>
                    </w:numPr>
                    <w:spacing w:before="0" w:line="240" w:lineRule="auto"/>
                    <w:ind w:left="720"/>
                    <w:jc w:val="both"/>
                    <w:rPr>
                      <w:rFonts w:ascii="Times New Roman" w:hAnsi="Times New Roman" w:cs="Times New Roman"/>
                      <w:color w:val="984806" w:themeColor="accent6" w:themeShade="80"/>
                      <w:sz w:val="24"/>
                      <w:szCs w:val="24"/>
                      <w:lang w:val="en-GB"/>
                    </w:rPr>
                  </w:pPr>
                  <w:r>
                    <w:rPr>
                      <w:rFonts w:ascii="Times New Roman" w:hAnsi="Times New Roman" w:cs="Times New Roman"/>
                      <w:color w:val="984806" w:themeColor="accent6" w:themeShade="80"/>
                      <w:sz w:val="24"/>
                      <w:szCs w:val="24"/>
                      <w:lang w:val="en-GB"/>
                    </w:rPr>
                    <w:t>DESPRE PROGRAM</w:t>
                  </w:r>
                </w:p>
              </w:txbxContent>
            </v:textbox>
            <w10:wrap type="none"/>
            <w10:anchorlock/>
          </v:roundrect>
        </w:pict>
      </w:r>
    </w:p>
    <w:bookmarkEnd w:id="1"/>
    <w:p w:rsidR="002A0F84" w:rsidRPr="00014847" w:rsidRDefault="002A0F84" w:rsidP="00F35C1C">
      <w:pPr>
        <w:pStyle w:val="Default"/>
        <w:jc w:val="both"/>
        <w:rPr>
          <w:rFonts w:ascii="Times New Roman" w:hAnsi="Times New Roman" w:cs="Times New Roman"/>
        </w:rPr>
      </w:pPr>
    </w:p>
    <w:p w:rsidR="00F35C1C" w:rsidRPr="00014847" w:rsidRDefault="00B3273C" w:rsidP="00F35C1C">
      <w:pPr>
        <w:pStyle w:val="Default"/>
        <w:jc w:val="both"/>
        <w:rPr>
          <w:rFonts w:ascii="Times New Roman" w:hAnsi="Times New Roman" w:cs="Times New Roman"/>
        </w:rPr>
      </w:pPr>
      <w:r w:rsidRPr="00014847">
        <w:rPr>
          <w:rFonts w:ascii="Times New Roman" w:hAnsi="Times New Roman" w:cs="Times New Roman"/>
          <w:b/>
        </w:rPr>
        <w:t xml:space="preserve">Programul </w:t>
      </w:r>
      <w:r w:rsidRPr="00014847">
        <w:rPr>
          <w:rFonts w:ascii="Times New Roman" w:hAnsi="Times New Roman" w:cs="Times New Roman"/>
          <w:b/>
          <w:i/>
        </w:rPr>
        <w:t xml:space="preserve">Conservarea și revitalizarea patrimoniului </w:t>
      </w:r>
      <w:r w:rsidR="00D24498" w:rsidRPr="00014847">
        <w:rPr>
          <w:rFonts w:ascii="Times New Roman" w:hAnsi="Times New Roman" w:cs="Times New Roman"/>
          <w:b/>
          <w:i/>
        </w:rPr>
        <w:t>cultural</w:t>
      </w:r>
      <w:r w:rsidR="00D24498" w:rsidRPr="00014847">
        <w:rPr>
          <w:rFonts w:ascii="Times New Roman" w:hAnsi="Times New Roman" w:cs="Times New Roman"/>
        </w:rPr>
        <w:t xml:space="preserve"> </w:t>
      </w:r>
      <w:r w:rsidR="00D24498" w:rsidRPr="00014847">
        <w:rPr>
          <w:rFonts w:ascii="Times New Roman" w:hAnsi="Times New Roman" w:cs="Times New Roman"/>
          <w:b/>
          <w:i/>
        </w:rPr>
        <w:t xml:space="preserve">și </w:t>
      </w:r>
      <w:r w:rsidRPr="00014847">
        <w:rPr>
          <w:rFonts w:ascii="Times New Roman" w:hAnsi="Times New Roman" w:cs="Times New Roman"/>
          <w:b/>
          <w:i/>
        </w:rPr>
        <w:t xml:space="preserve">natural </w:t>
      </w:r>
      <w:r w:rsidRPr="00014847">
        <w:rPr>
          <w:rFonts w:ascii="Times New Roman" w:hAnsi="Times New Roman" w:cs="Times New Roman"/>
        </w:rPr>
        <w:t xml:space="preserve">sprijină realizarea </w:t>
      </w:r>
      <w:r w:rsidR="00F43F86" w:rsidRPr="00014847">
        <w:rPr>
          <w:rFonts w:ascii="Times New Roman" w:hAnsi="Times New Roman" w:cs="Times New Roman"/>
        </w:rPr>
        <w:t>celor două obiective principale ale</w:t>
      </w:r>
      <w:r w:rsidRPr="00014847">
        <w:rPr>
          <w:rFonts w:ascii="Times New Roman" w:hAnsi="Times New Roman" w:cs="Times New Roman"/>
        </w:rPr>
        <w:t xml:space="preserve"> </w:t>
      </w:r>
      <w:r w:rsidR="009F207B" w:rsidRPr="00014847">
        <w:rPr>
          <w:rFonts w:ascii="Times New Roman" w:hAnsi="Times New Roman" w:cs="Times New Roman"/>
        </w:rPr>
        <w:t>M</w:t>
      </w:r>
      <w:r w:rsidRPr="00014847">
        <w:rPr>
          <w:rFonts w:ascii="Times New Roman" w:hAnsi="Times New Roman" w:cs="Times New Roman"/>
        </w:rPr>
        <w:t xml:space="preserve">ecanismului </w:t>
      </w:r>
      <w:r w:rsidR="009F207B" w:rsidRPr="00014847">
        <w:rPr>
          <w:rFonts w:ascii="Times New Roman" w:hAnsi="Times New Roman" w:cs="Times New Roman"/>
        </w:rPr>
        <w:t>F</w:t>
      </w:r>
      <w:r w:rsidR="00F43F86" w:rsidRPr="00014847">
        <w:rPr>
          <w:rFonts w:ascii="Times New Roman" w:hAnsi="Times New Roman" w:cs="Times New Roman"/>
        </w:rPr>
        <w:t>inanciar SEE 2009-2014 și anume:</w:t>
      </w:r>
    </w:p>
    <w:p w:rsidR="00F35C1C" w:rsidRPr="00014847" w:rsidRDefault="00B3273C" w:rsidP="00F97D37">
      <w:pPr>
        <w:pStyle w:val="Default"/>
        <w:numPr>
          <w:ilvl w:val="0"/>
          <w:numId w:val="5"/>
        </w:numPr>
        <w:jc w:val="both"/>
        <w:rPr>
          <w:rFonts w:ascii="Times New Roman" w:hAnsi="Times New Roman" w:cs="Times New Roman"/>
        </w:rPr>
      </w:pPr>
      <w:r w:rsidRPr="00014847">
        <w:rPr>
          <w:rFonts w:ascii="Times New Roman" w:hAnsi="Times New Roman" w:cs="Times New Roman"/>
        </w:rPr>
        <w:t xml:space="preserve">reducerea disparităților </w:t>
      </w:r>
      <w:r w:rsidR="00F35C1C" w:rsidRPr="00014847">
        <w:rPr>
          <w:rFonts w:ascii="Times New Roman" w:hAnsi="Times New Roman" w:cs="Times New Roman"/>
        </w:rPr>
        <w:t>economic</w:t>
      </w:r>
      <w:r w:rsidRPr="00014847">
        <w:rPr>
          <w:rFonts w:ascii="Times New Roman" w:hAnsi="Times New Roman" w:cs="Times New Roman"/>
        </w:rPr>
        <w:t>e și</w:t>
      </w:r>
      <w:r w:rsidR="00F35C1C" w:rsidRPr="00014847">
        <w:rPr>
          <w:rFonts w:ascii="Times New Roman" w:hAnsi="Times New Roman" w:cs="Times New Roman"/>
        </w:rPr>
        <w:t xml:space="preserve"> social</w:t>
      </w:r>
      <w:r w:rsidRPr="00014847">
        <w:rPr>
          <w:rFonts w:ascii="Times New Roman" w:hAnsi="Times New Roman" w:cs="Times New Roman"/>
        </w:rPr>
        <w:t>e</w:t>
      </w:r>
      <w:r w:rsidR="00F35C1C" w:rsidRPr="00014847">
        <w:rPr>
          <w:rFonts w:ascii="Times New Roman" w:hAnsi="Times New Roman" w:cs="Times New Roman"/>
        </w:rPr>
        <w:t xml:space="preserve"> </w:t>
      </w:r>
      <w:r w:rsidRPr="00014847">
        <w:rPr>
          <w:rFonts w:ascii="Times New Roman" w:hAnsi="Times New Roman" w:cs="Times New Roman"/>
        </w:rPr>
        <w:t>în Spațiul Economic European;</w:t>
      </w:r>
      <w:r w:rsidR="00F35C1C" w:rsidRPr="00014847">
        <w:rPr>
          <w:rFonts w:ascii="Times New Roman" w:hAnsi="Times New Roman" w:cs="Times New Roman"/>
        </w:rPr>
        <w:t xml:space="preserve"> </w:t>
      </w:r>
    </w:p>
    <w:p w:rsidR="009D387F" w:rsidRPr="00014847" w:rsidRDefault="00B3273C" w:rsidP="00F97D37">
      <w:pPr>
        <w:pStyle w:val="Default"/>
        <w:numPr>
          <w:ilvl w:val="0"/>
          <w:numId w:val="5"/>
        </w:numPr>
        <w:jc w:val="both"/>
        <w:rPr>
          <w:rFonts w:ascii="Times New Roman" w:hAnsi="Times New Roman" w:cs="Times New Roman"/>
        </w:rPr>
      </w:pPr>
      <w:r w:rsidRPr="00014847">
        <w:rPr>
          <w:rFonts w:ascii="Times New Roman" w:hAnsi="Times New Roman" w:cs="Times New Roman"/>
        </w:rPr>
        <w:t>întărirea relațiilor bilaterale între statele donatoare și statele beneficiare.</w:t>
      </w:r>
      <w:r w:rsidR="00F35C1C" w:rsidRPr="00014847">
        <w:rPr>
          <w:rFonts w:ascii="Times New Roman" w:hAnsi="Times New Roman" w:cs="Times New Roman"/>
        </w:rPr>
        <w:t xml:space="preserve"> </w:t>
      </w:r>
    </w:p>
    <w:p w:rsidR="009D387F" w:rsidRPr="00014847" w:rsidRDefault="009D387F" w:rsidP="009D387F">
      <w:pPr>
        <w:pStyle w:val="Default"/>
        <w:jc w:val="both"/>
        <w:rPr>
          <w:rFonts w:ascii="Times New Roman" w:hAnsi="Times New Roman" w:cs="Times New Roman"/>
        </w:rPr>
      </w:pPr>
    </w:p>
    <w:p w:rsidR="00F35C1C" w:rsidRPr="007761BD" w:rsidRDefault="009D387F" w:rsidP="009D387F">
      <w:pPr>
        <w:pStyle w:val="Default"/>
        <w:jc w:val="both"/>
        <w:rPr>
          <w:rFonts w:ascii="Times New Roman" w:hAnsi="Times New Roman" w:cs="Times New Roman"/>
          <w:b/>
          <w:i/>
        </w:rPr>
      </w:pPr>
      <w:r w:rsidRPr="007761BD">
        <w:rPr>
          <w:rFonts w:ascii="Times New Roman" w:hAnsi="Times New Roman" w:cs="Times New Roman"/>
          <w:b/>
          <w:i/>
        </w:rPr>
        <w:t>Obiectivul general al Programului este protejarea și conservarea patrimoniului cultural și natural pentru</w:t>
      </w:r>
      <w:r w:rsidR="007761BD" w:rsidRPr="007761BD">
        <w:rPr>
          <w:rFonts w:ascii="Times New Roman" w:hAnsi="Times New Roman" w:cs="Times New Roman"/>
          <w:b/>
          <w:i/>
        </w:rPr>
        <w:t xml:space="preserve"> </w:t>
      </w:r>
      <w:r w:rsidRPr="007761BD">
        <w:rPr>
          <w:rFonts w:ascii="Times New Roman" w:hAnsi="Times New Roman" w:cs="Times New Roman"/>
          <w:b/>
          <w:i/>
        </w:rPr>
        <w:t>generațiile viitoare și facilitarea accesului la patrimoniu a publicului larg.</w:t>
      </w:r>
    </w:p>
    <w:p w:rsidR="00F35C1C" w:rsidRPr="00014847" w:rsidRDefault="00F35C1C" w:rsidP="00F35C1C">
      <w:pPr>
        <w:pStyle w:val="Default"/>
        <w:ind w:left="720"/>
        <w:jc w:val="both"/>
        <w:rPr>
          <w:rFonts w:ascii="Times New Roman" w:hAnsi="Times New Roman" w:cs="Times New Roman"/>
          <w:b/>
          <w:i/>
        </w:rPr>
      </w:pPr>
    </w:p>
    <w:p w:rsidR="00F35C1C" w:rsidRPr="00014847" w:rsidRDefault="00D70437" w:rsidP="00F35C1C">
      <w:pPr>
        <w:pStyle w:val="Default"/>
        <w:jc w:val="both"/>
        <w:rPr>
          <w:rFonts w:ascii="Times New Roman" w:hAnsi="Times New Roman" w:cs="Times New Roman"/>
        </w:rPr>
      </w:pPr>
      <w:r w:rsidRPr="00014847">
        <w:rPr>
          <w:rFonts w:ascii="Times New Roman" w:hAnsi="Times New Roman" w:cs="Times New Roman"/>
        </w:rPr>
        <w:t>Implementarea</w:t>
      </w:r>
      <w:r w:rsidR="00F35C1C" w:rsidRPr="00014847">
        <w:rPr>
          <w:rFonts w:ascii="Times New Roman" w:hAnsi="Times New Roman" w:cs="Times New Roman"/>
        </w:rPr>
        <w:t xml:space="preserve"> Program</w:t>
      </w:r>
      <w:r w:rsidRPr="00014847">
        <w:rPr>
          <w:rFonts w:ascii="Times New Roman" w:hAnsi="Times New Roman" w:cs="Times New Roman"/>
        </w:rPr>
        <w:t>ului va contribui la</w:t>
      </w:r>
      <w:r w:rsidR="00F35C1C" w:rsidRPr="00014847">
        <w:rPr>
          <w:rFonts w:ascii="Times New Roman" w:hAnsi="Times New Roman" w:cs="Times New Roman"/>
        </w:rPr>
        <w:t>:</w:t>
      </w:r>
    </w:p>
    <w:p w:rsidR="009D387F" w:rsidRPr="00014847" w:rsidRDefault="009D387F" w:rsidP="00F97D37">
      <w:pPr>
        <w:pStyle w:val="ListParagraph"/>
        <w:numPr>
          <w:ilvl w:val="0"/>
          <w:numId w:val="6"/>
        </w:numPr>
        <w:spacing w:after="0" w:line="240" w:lineRule="auto"/>
        <w:contextualSpacing w:val="0"/>
        <w:jc w:val="both"/>
        <w:rPr>
          <w:rFonts w:ascii="Times New Roman" w:hAnsi="Times New Roman"/>
          <w:sz w:val="24"/>
          <w:szCs w:val="24"/>
        </w:rPr>
      </w:pPr>
      <w:r w:rsidRPr="00014847">
        <w:rPr>
          <w:rFonts w:ascii="Times New Roman" w:hAnsi="Times New Roman"/>
          <w:sz w:val="24"/>
          <w:szCs w:val="24"/>
        </w:rPr>
        <w:t>protejarea patrimoniului cultural din România;</w:t>
      </w:r>
    </w:p>
    <w:p w:rsidR="009D387F" w:rsidRPr="00014847" w:rsidRDefault="009D387F" w:rsidP="00F97D37">
      <w:pPr>
        <w:pStyle w:val="ListParagraph"/>
        <w:numPr>
          <w:ilvl w:val="0"/>
          <w:numId w:val="6"/>
        </w:numPr>
        <w:spacing w:after="0" w:line="240" w:lineRule="auto"/>
        <w:contextualSpacing w:val="0"/>
        <w:jc w:val="both"/>
        <w:rPr>
          <w:rFonts w:ascii="Times New Roman" w:hAnsi="Times New Roman"/>
          <w:sz w:val="24"/>
          <w:szCs w:val="24"/>
        </w:rPr>
      </w:pPr>
      <w:r w:rsidRPr="00014847">
        <w:rPr>
          <w:rFonts w:ascii="Times New Roman" w:hAnsi="Times New Roman"/>
          <w:sz w:val="24"/>
          <w:szCs w:val="24"/>
        </w:rPr>
        <w:t xml:space="preserve">dezvoltarea </w:t>
      </w:r>
      <w:r w:rsidR="009F207B" w:rsidRPr="00014847">
        <w:rPr>
          <w:rFonts w:ascii="Times New Roman" w:hAnsi="Times New Roman"/>
          <w:sz w:val="24"/>
          <w:szCs w:val="24"/>
        </w:rPr>
        <w:t>comunităților</w:t>
      </w:r>
      <w:r w:rsidRPr="00014847">
        <w:rPr>
          <w:rFonts w:ascii="Times New Roman" w:hAnsi="Times New Roman"/>
          <w:sz w:val="24"/>
          <w:szCs w:val="24"/>
        </w:rPr>
        <w:t xml:space="preserve"> prin creșterea atractivității turistice și investiționale a </w:t>
      </w:r>
      <w:r w:rsidR="009F207B" w:rsidRPr="00014847">
        <w:rPr>
          <w:rFonts w:ascii="Times New Roman" w:hAnsi="Times New Roman"/>
          <w:sz w:val="24"/>
          <w:szCs w:val="24"/>
        </w:rPr>
        <w:t>orașelor și regiunilor</w:t>
      </w:r>
      <w:r w:rsidRPr="00014847">
        <w:rPr>
          <w:rFonts w:ascii="Times New Roman" w:hAnsi="Times New Roman"/>
          <w:sz w:val="24"/>
          <w:szCs w:val="24"/>
        </w:rPr>
        <w:t>, datorită conservării, restaurării și valorificării patrimoniului cultural și natural;</w:t>
      </w:r>
    </w:p>
    <w:p w:rsidR="009D387F" w:rsidRPr="00014847" w:rsidRDefault="009D387F" w:rsidP="00F97D37">
      <w:pPr>
        <w:pStyle w:val="ListParagraph"/>
        <w:numPr>
          <w:ilvl w:val="0"/>
          <w:numId w:val="6"/>
        </w:numPr>
        <w:spacing w:after="0" w:line="240" w:lineRule="auto"/>
        <w:contextualSpacing w:val="0"/>
        <w:jc w:val="both"/>
        <w:rPr>
          <w:rFonts w:ascii="Times New Roman" w:hAnsi="Times New Roman"/>
          <w:sz w:val="24"/>
          <w:szCs w:val="24"/>
        </w:rPr>
      </w:pPr>
      <w:r w:rsidRPr="00014847">
        <w:rPr>
          <w:rFonts w:ascii="Times New Roman" w:hAnsi="Times New Roman"/>
          <w:sz w:val="24"/>
          <w:szCs w:val="24"/>
        </w:rPr>
        <w:t>conservarea și valorificarea patrimoniului imaterial în vederea susținerii identității culturale a minorităților etnice, inclusiv a populației rome</w:t>
      </w:r>
      <w:r w:rsidR="00C9689B" w:rsidRPr="00014847">
        <w:rPr>
          <w:rFonts w:ascii="Times New Roman" w:hAnsi="Times New Roman"/>
          <w:sz w:val="24"/>
          <w:szCs w:val="24"/>
        </w:rPr>
        <w:t>, facilitarea accesului publicului la acesta.</w:t>
      </w:r>
    </w:p>
    <w:p w:rsidR="00F35C1C" w:rsidRPr="00014847" w:rsidRDefault="00F35C1C" w:rsidP="00F35C1C">
      <w:pPr>
        <w:pStyle w:val="Default"/>
        <w:jc w:val="both"/>
        <w:rPr>
          <w:rFonts w:ascii="Times New Roman" w:hAnsi="Times New Roman" w:cs="Times New Roman"/>
          <w:color w:val="auto"/>
        </w:rPr>
      </w:pPr>
    </w:p>
    <w:p w:rsidR="00F35C1C" w:rsidRPr="00014847" w:rsidRDefault="00D70437" w:rsidP="00F35C1C">
      <w:pPr>
        <w:pStyle w:val="Default"/>
        <w:jc w:val="both"/>
        <w:rPr>
          <w:rFonts w:ascii="Times New Roman" w:hAnsi="Times New Roman" w:cs="Times New Roman"/>
          <w:color w:val="auto"/>
        </w:rPr>
      </w:pPr>
      <w:r w:rsidRPr="00014847">
        <w:rPr>
          <w:rFonts w:ascii="Times New Roman" w:hAnsi="Times New Roman" w:cs="Times New Roman"/>
          <w:color w:val="auto"/>
        </w:rPr>
        <w:t xml:space="preserve">Programul </w:t>
      </w:r>
      <w:r w:rsidR="00097654" w:rsidRPr="00014847">
        <w:rPr>
          <w:rFonts w:ascii="Times New Roman" w:hAnsi="Times New Roman" w:cs="Times New Roman"/>
          <w:color w:val="auto"/>
        </w:rPr>
        <w:t>urmărește obținerea de rezultate referitoare la:</w:t>
      </w:r>
    </w:p>
    <w:p w:rsidR="00D70437" w:rsidRPr="00014847" w:rsidRDefault="00D70437" w:rsidP="00D91BB7">
      <w:pPr>
        <w:pStyle w:val="NoSpacing"/>
        <w:numPr>
          <w:ilvl w:val="0"/>
          <w:numId w:val="22"/>
        </w:numPr>
        <w:ind w:left="360"/>
        <w:jc w:val="both"/>
        <w:rPr>
          <w:rFonts w:ascii="Times New Roman" w:hAnsi="Times New Roman" w:cs="Times New Roman"/>
          <w:b/>
          <w:sz w:val="24"/>
          <w:szCs w:val="24"/>
        </w:rPr>
      </w:pPr>
      <w:r w:rsidRPr="00014847">
        <w:rPr>
          <w:rFonts w:ascii="Times New Roman" w:hAnsi="Times New Roman" w:cs="Times New Roman"/>
          <w:b/>
          <w:sz w:val="24"/>
          <w:szCs w:val="24"/>
        </w:rPr>
        <w:t>Conservarea, renovarea și protejarea patrimoniului cultural</w:t>
      </w:r>
    </w:p>
    <w:p w:rsidR="009F207B" w:rsidRPr="00014847" w:rsidRDefault="009F207B" w:rsidP="001665C4">
      <w:pPr>
        <w:pStyle w:val="NoSpacing"/>
        <w:numPr>
          <w:ilvl w:val="0"/>
          <w:numId w:val="30"/>
        </w:numPr>
        <w:ind w:left="709" w:hanging="359"/>
        <w:jc w:val="both"/>
        <w:rPr>
          <w:rFonts w:ascii="Times New Roman" w:eastAsia="Times New Roman" w:hAnsi="Times New Roman" w:cs="Times New Roman"/>
          <w:sz w:val="24"/>
          <w:szCs w:val="24"/>
        </w:rPr>
      </w:pPr>
      <w:r w:rsidRPr="00014847">
        <w:rPr>
          <w:rFonts w:ascii="Times New Roman" w:eastAsia="Times New Roman" w:hAnsi="Times New Roman" w:cs="Times New Roman"/>
          <w:sz w:val="24"/>
          <w:szCs w:val="24"/>
        </w:rPr>
        <w:t>restaurarea, conservarea și punerea în valoare a monumentelor istorice;</w:t>
      </w:r>
    </w:p>
    <w:p w:rsidR="009F207B" w:rsidRPr="00014847" w:rsidRDefault="009F207B" w:rsidP="001665C4">
      <w:pPr>
        <w:pStyle w:val="NoSpacing"/>
        <w:numPr>
          <w:ilvl w:val="0"/>
          <w:numId w:val="30"/>
        </w:numPr>
        <w:ind w:left="709" w:hanging="359"/>
        <w:jc w:val="both"/>
        <w:rPr>
          <w:rFonts w:ascii="Times New Roman" w:eastAsia="Times New Roman" w:hAnsi="Times New Roman" w:cs="Times New Roman"/>
          <w:sz w:val="24"/>
          <w:szCs w:val="24"/>
        </w:rPr>
      </w:pPr>
      <w:r w:rsidRPr="00014847">
        <w:rPr>
          <w:rFonts w:ascii="Times New Roman" w:eastAsia="Times New Roman" w:hAnsi="Times New Roman" w:cs="Times New Roman"/>
          <w:sz w:val="24"/>
          <w:szCs w:val="24"/>
        </w:rPr>
        <w:t>restaurarea/conservarea patrimoniului cultural mobil;</w:t>
      </w:r>
    </w:p>
    <w:p w:rsidR="009F207B" w:rsidRPr="00014847" w:rsidRDefault="009F207B" w:rsidP="001665C4">
      <w:pPr>
        <w:pStyle w:val="NoSpacing"/>
        <w:numPr>
          <w:ilvl w:val="0"/>
          <w:numId w:val="30"/>
        </w:numPr>
        <w:ind w:left="709" w:hanging="359"/>
        <w:jc w:val="both"/>
        <w:rPr>
          <w:rFonts w:ascii="Times New Roman" w:eastAsia="Times New Roman" w:hAnsi="Times New Roman" w:cs="Times New Roman"/>
          <w:sz w:val="24"/>
          <w:szCs w:val="24"/>
        </w:rPr>
      </w:pPr>
      <w:r w:rsidRPr="00014847">
        <w:rPr>
          <w:rFonts w:ascii="Times New Roman" w:eastAsia="Times New Roman" w:hAnsi="Times New Roman" w:cs="Times New Roman"/>
          <w:sz w:val="24"/>
          <w:szCs w:val="24"/>
        </w:rPr>
        <w:t>digitizarea bunurilor de patrimoniu și/sau a arhivelor, cataloagelor, inventarelor și crearea de baze de date;</w:t>
      </w:r>
    </w:p>
    <w:p w:rsidR="009F207B" w:rsidRPr="00014847" w:rsidRDefault="009F207B" w:rsidP="001665C4">
      <w:pPr>
        <w:pStyle w:val="NoSpacing"/>
        <w:numPr>
          <w:ilvl w:val="0"/>
          <w:numId w:val="30"/>
        </w:numPr>
        <w:ind w:left="709" w:hanging="359"/>
        <w:jc w:val="both"/>
        <w:rPr>
          <w:rFonts w:ascii="Times New Roman" w:eastAsia="Times New Roman" w:hAnsi="Times New Roman" w:cs="Times New Roman"/>
          <w:sz w:val="24"/>
          <w:szCs w:val="24"/>
        </w:rPr>
      </w:pPr>
      <w:r w:rsidRPr="00014847">
        <w:rPr>
          <w:rFonts w:ascii="Times New Roman" w:eastAsia="Times New Roman" w:hAnsi="Times New Roman" w:cs="Times New Roman"/>
          <w:sz w:val="24"/>
          <w:szCs w:val="24"/>
        </w:rPr>
        <w:t>crearea și dezvoltarea de muzee și spații culturale.</w:t>
      </w:r>
    </w:p>
    <w:p w:rsidR="00D70437" w:rsidRDefault="00D70437" w:rsidP="00D70437">
      <w:pPr>
        <w:pStyle w:val="NoSpacing"/>
        <w:ind w:left="720"/>
        <w:jc w:val="both"/>
        <w:rPr>
          <w:rFonts w:ascii="Times New Roman" w:hAnsi="Times New Roman" w:cs="Times New Roman"/>
          <w:sz w:val="24"/>
          <w:szCs w:val="24"/>
        </w:rPr>
      </w:pPr>
    </w:p>
    <w:p w:rsidR="001665C4" w:rsidRPr="00014847" w:rsidRDefault="001665C4" w:rsidP="00D70437">
      <w:pPr>
        <w:pStyle w:val="NoSpacing"/>
        <w:ind w:left="720"/>
        <w:jc w:val="both"/>
        <w:rPr>
          <w:rFonts w:ascii="Times New Roman" w:hAnsi="Times New Roman" w:cs="Times New Roman"/>
          <w:sz w:val="24"/>
          <w:szCs w:val="24"/>
        </w:rPr>
      </w:pPr>
    </w:p>
    <w:p w:rsidR="00D70437" w:rsidRPr="00014847" w:rsidRDefault="00D70437" w:rsidP="00D91BB7">
      <w:pPr>
        <w:pStyle w:val="ListParagraph"/>
        <w:numPr>
          <w:ilvl w:val="0"/>
          <w:numId w:val="22"/>
        </w:numPr>
        <w:spacing w:after="0" w:line="240" w:lineRule="auto"/>
        <w:ind w:left="360"/>
        <w:contextualSpacing w:val="0"/>
        <w:jc w:val="both"/>
        <w:rPr>
          <w:rFonts w:ascii="Times New Roman" w:hAnsi="Times New Roman"/>
          <w:b/>
          <w:sz w:val="24"/>
          <w:szCs w:val="24"/>
        </w:rPr>
      </w:pPr>
      <w:r w:rsidRPr="00014847">
        <w:rPr>
          <w:rFonts w:ascii="Times New Roman" w:hAnsi="Times New Roman"/>
          <w:b/>
          <w:sz w:val="24"/>
          <w:szCs w:val="24"/>
        </w:rPr>
        <w:t>Dezvoltarea comunităților locale și asigurarea unor mijloace de trai sustenabile din punct de vedere economic prin revitalizarea patrimoniului natural și cultural</w:t>
      </w:r>
    </w:p>
    <w:p w:rsidR="009F207B" w:rsidRPr="00014847" w:rsidRDefault="009F207B" w:rsidP="001665C4">
      <w:pPr>
        <w:pStyle w:val="ListParagraph"/>
        <w:widowControl w:val="0"/>
        <w:numPr>
          <w:ilvl w:val="0"/>
          <w:numId w:val="31"/>
        </w:numPr>
        <w:autoSpaceDE w:val="0"/>
        <w:autoSpaceDN w:val="0"/>
        <w:adjustRightInd w:val="0"/>
        <w:spacing w:after="0" w:line="240" w:lineRule="auto"/>
        <w:ind w:left="709" w:hanging="359"/>
        <w:jc w:val="both"/>
        <w:rPr>
          <w:rFonts w:ascii="Times New Roman" w:eastAsia="Times New Roman" w:hAnsi="Times New Roman"/>
          <w:sz w:val="24"/>
          <w:szCs w:val="24"/>
        </w:rPr>
      </w:pPr>
      <w:r w:rsidRPr="00014847">
        <w:rPr>
          <w:rFonts w:ascii="Times New Roman" w:eastAsia="Times New Roman" w:hAnsi="Times New Roman"/>
          <w:sz w:val="24"/>
          <w:szCs w:val="24"/>
        </w:rPr>
        <w:t xml:space="preserve">crearea sau îmbunătățirea documentelor strategice, de planificare și management integrat </w:t>
      </w:r>
      <w:r w:rsidRPr="00014847">
        <w:rPr>
          <w:rFonts w:ascii="Times New Roman" w:eastAsia="Times New Roman" w:hAnsi="Times New Roman"/>
          <w:sz w:val="24"/>
          <w:szCs w:val="24"/>
        </w:rPr>
        <w:lastRenderedPageBreak/>
        <w:t>pentru patrimoniul cultural;</w:t>
      </w:r>
    </w:p>
    <w:p w:rsidR="009F207B" w:rsidRPr="00014847" w:rsidRDefault="009F207B" w:rsidP="001665C4">
      <w:pPr>
        <w:pStyle w:val="ListParagraph"/>
        <w:widowControl w:val="0"/>
        <w:numPr>
          <w:ilvl w:val="0"/>
          <w:numId w:val="31"/>
        </w:numPr>
        <w:autoSpaceDE w:val="0"/>
        <w:autoSpaceDN w:val="0"/>
        <w:adjustRightInd w:val="0"/>
        <w:spacing w:after="0" w:line="240" w:lineRule="auto"/>
        <w:ind w:left="709" w:hanging="359"/>
        <w:jc w:val="both"/>
        <w:rPr>
          <w:rFonts w:ascii="Times New Roman" w:eastAsia="Times New Roman" w:hAnsi="Times New Roman"/>
          <w:sz w:val="24"/>
          <w:szCs w:val="24"/>
        </w:rPr>
      </w:pPr>
      <w:r w:rsidRPr="00014847">
        <w:rPr>
          <w:rFonts w:ascii="Times New Roman" w:eastAsia="Times New Roman" w:hAnsi="Times New Roman"/>
          <w:sz w:val="24"/>
          <w:szCs w:val="24"/>
        </w:rPr>
        <w:t>protejarea sau revitalizarea patrimoniului natural cu valoare istorică și culturală;</w:t>
      </w:r>
    </w:p>
    <w:p w:rsidR="009F207B" w:rsidRPr="00014847" w:rsidRDefault="009F207B" w:rsidP="001665C4">
      <w:pPr>
        <w:pStyle w:val="ListParagraph"/>
        <w:widowControl w:val="0"/>
        <w:numPr>
          <w:ilvl w:val="0"/>
          <w:numId w:val="31"/>
        </w:numPr>
        <w:autoSpaceDE w:val="0"/>
        <w:autoSpaceDN w:val="0"/>
        <w:adjustRightInd w:val="0"/>
        <w:spacing w:after="0" w:line="240" w:lineRule="auto"/>
        <w:ind w:left="709" w:hanging="359"/>
        <w:jc w:val="both"/>
        <w:rPr>
          <w:rFonts w:ascii="Times New Roman" w:eastAsia="Times New Roman" w:hAnsi="Times New Roman"/>
          <w:sz w:val="24"/>
          <w:szCs w:val="24"/>
        </w:rPr>
      </w:pPr>
      <w:r w:rsidRPr="00014847">
        <w:rPr>
          <w:rFonts w:ascii="Times New Roman" w:eastAsia="Times New Roman" w:hAnsi="Times New Roman"/>
          <w:sz w:val="24"/>
          <w:szCs w:val="24"/>
        </w:rPr>
        <w:t>facilitarea accesului la patrimoniul imaterial al minorităților culturale și etnice pentru publicul larg.</w:t>
      </w:r>
    </w:p>
    <w:p w:rsidR="00D70437" w:rsidRPr="00014847" w:rsidRDefault="00D70437" w:rsidP="001665C4">
      <w:pPr>
        <w:widowControl w:val="0"/>
        <w:autoSpaceDE w:val="0"/>
        <w:autoSpaceDN w:val="0"/>
        <w:adjustRightInd w:val="0"/>
        <w:spacing w:after="0" w:line="240" w:lineRule="auto"/>
        <w:ind w:left="720" w:hanging="359"/>
        <w:jc w:val="both"/>
        <w:rPr>
          <w:rFonts w:ascii="Times New Roman" w:eastAsia="Times New Roman" w:hAnsi="Times New Roman"/>
          <w:b/>
          <w:sz w:val="24"/>
          <w:szCs w:val="24"/>
        </w:rPr>
      </w:pPr>
    </w:p>
    <w:p w:rsidR="00D23AB6" w:rsidRPr="00014847" w:rsidRDefault="00D23AB6" w:rsidP="008B15CC">
      <w:pPr>
        <w:widowControl w:val="0"/>
        <w:autoSpaceDE w:val="0"/>
        <w:autoSpaceDN w:val="0"/>
        <w:adjustRightInd w:val="0"/>
        <w:spacing w:after="0" w:line="240" w:lineRule="auto"/>
        <w:rPr>
          <w:rFonts w:ascii="Times New Roman" w:eastAsia="Times New Roman" w:hAnsi="Times New Roman"/>
          <w:b/>
          <w:sz w:val="24"/>
          <w:szCs w:val="24"/>
        </w:rPr>
      </w:pPr>
    </w:p>
    <w:p w:rsidR="0021227E" w:rsidRPr="00014847" w:rsidRDefault="00B1517E" w:rsidP="00B1517E">
      <w:pPr>
        <w:pStyle w:val="MoUparagraphs"/>
        <w:spacing w:line="240" w:lineRule="auto"/>
        <w:rPr>
          <w:rFonts w:ascii="Times New Roman" w:hAnsi="Times New Roman"/>
          <w:sz w:val="24"/>
          <w:szCs w:val="24"/>
          <w:lang w:val="ro-RO" w:eastAsia="ro-RO"/>
        </w:rPr>
      </w:pPr>
      <w:r w:rsidRPr="00014847">
        <w:rPr>
          <w:rFonts w:ascii="Times New Roman" w:hAnsi="Times New Roman"/>
          <w:sz w:val="24"/>
          <w:szCs w:val="24"/>
          <w:lang w:val="ro-RO" w:eastAsia="ro-RO"/>
        </w:rPr>
        <w:t xml:space="preserve">Mecanismul </w:t>
      </w:r>
      <w:r w:rsidR="0051361C" w:rsidRPr="00014847">
        <w:rPr>
          <w:rFonts w:ascii="Times New Roman" w:hAnsi="Times New Roman"/>
          <w:sz w:val="24"/>
          <w:szCs w:val="24"/>
          <w:lang w:val="ro-RO" w:eastAsia="ro-RO"/>
        </w:rPr>
        <w:t>F</w:t>
      </w:r>
      <w:r w:rsidRPr="00014847">
        <w:rPr>
          <w:rFonts w:ascii="Times New Roman" w:hAnsi="Times New Roman"/>
          <w:sz w:val="24"/>
          <w:szCs w:val="24"/>
          <w:lang w:val="ro-RO" w:eastAsia="ro-RO"/>
        </w:rPr>
        <w:t xml:space="preserve">inanciar SEE încurajează și promovează întărirea relațiilor bilaterale </w:t>
      </w:r>
      <w:r w:rsidR="0051361C" w:rsidRPr="00014847">
        <w:rPr>
          <w:rFonts w:ascii="Times New Roman" w:hAnsi="Times New Roman"/>
          <w:sz w:val="24"/>
          <w:szCs w:val="24"/>
          <w:lang w:val="ro-RO" w:eastAsia="ro-RO"/>
        </w:rPr>
        <w:t>î</w:t>
      </w:r>
      <w:r w:rsidRPr="00014847">
        <w:rPr>
          <w:rFonts w:ascii="Times New Roman" w:hAnsi="Times New Roman"/>
          <w:sz w:val="24"/>
          <w:szCs w:val="24"/>
          <w:lang w:val="ro-RO" w:eastAsia="ro-RO"/>
        </w:rPr>
        <w:t>ntre România și statele donatoare</w:t>
      </w:r>
      <w:r w:rsidR="00995E61">
        <w:rPr>
          <w:rFonts w:ascii="Times New Roman" w:hAnsi="Times New Roman"/>
          <w:sz w:val="24"/>
          <w:szCs w:val="24"/>
          <w:lang w:val="ro-RO" w:eastAsia="ro-RO"/>
        </w:rPr>
        <w:t>,</w:t>
      </w:r>
      <w:r w:rsidRPr="00014847">
        <w:rPr>
          <w:rFonts w:ascii="Times New Roman" w:hAnsi="Times New Roman"/>
          <w:sz w:val="24"/>
          <w:szCs w:val="24"/>
          <w:lang w:val="ro-RO" w:eastAsia="ro-RO"/>
        </w:rPr>
        <w:t xml:space="preserve"> </w:t>
      </w:r>
      <w:r w:rsidR="0051361C" w:rsidRPr="00014847">
        <w:rPr>
          <w:rFonts w:ascii="Times New Roman" w:hAnsi="Times New Roman"/>
          <w:sz w:val="24"/>
          <w:szCs w:val="24"/>
          <w:lang w:val="ro-RO" w:eastAsia="ro-RO"/>
        </w:rPr>
        <w:t xml:space="preserve">ceea ce </w:t>
      </w:r>
      <w:r w:rsidRPr="00014847">
        <w:rPr>
          <w:rFonts w:ascii="Times New Roman" w:hAnsi="Times New Roman"/>
          <w:sz w:val="24"/>
          <w:szCs w:val="24"/>
          <w:lang w:val="ro-RO" w:eastAsia="ro-RO"/>
        </w:rPr>
        <w:t xml:space="preserve">reprezintă o oportunitate pentru </w:t>
      </w:r>
      <w:r w:rsidR="0051361C" w:rsidRPr="00014847">
        <w:rPr>
          <w:rFonts w:ascii="Times New Roman" w:hAnsi="Times New Roman"/>
          <w:sz w:val="24"/>
          <w:szCs w:val="24"/>
          <w:lang w:val="ro-RO" w:eastAsia="ro-RO"/>
        </w:rPr>
        <w:t xml:space="preserve">operatorii </w:t>
      </w:r>
      <w:r w:rsidRPr="00014847">
        <w:rPr>
          <w:rFonts w:ascii="Times New Roman" w:hAnsi="Times New Roman"/>
          <w:sz w:val="24"/>
          <w:szCs w:val="24"/>
          <w:lang w:val="ro-RO" w:eastAsia="ro-RO"/>
        </w:rPr>
        <w:t>cultural</w:t>
      </w:r>
      <w:r w:rsidR="0051361C" w:rsidRPr="00014847">
        <w:rPr>
          <w:rFonts w:ascii="Times New Roman" w:hAnsi="Times New Roman"/>
          <w:sz w:val="24"/>
          <w:szCs w:val="24"/>
          <w:lang w:val="ro-RO" w:eastAsia="ro-RO"/>
        </w:rPr>
        <w:t>i</w:t>
      </w:r>
      <w:r w:rsidRPr="00014847">
        <w:rPr>
          <w:rFonts w:ascii="Times New Roman" w:hAnsi="Times New Roman"/>
          <w:sz w:val="24"/>
          <w:szCs w:val="24"/>
          <w:lang w:val="ro-RO" w:eastAsia="ro-RO"/>
        </w:rPr>
        <w:t xml:space="preserve"> de </w:t>
      </w:r>
      <w:r w:rsidR="00AF1480">
        <w:rPr>
          <w:rFonts w:ascii="Times New Roman" w:hAnsi="Times New Roman"/>
          <w:sz w:val="24"/>
          <w:szCs w:val="24"/>
          <w:lang w:val="ro-RO" w:eastAsia="ro-RO"/>
        </w:rPr>
        <w:t xml:space="preserve">a </w:t>
      </w:r>
      <w:r w:rsidR="0051361C" w:rsidRPr="00014847">
        <w:rPr>
          <w:rFonts w:ascii="Times New Roman" w:hAnsi="Times New Roman"/>
          <w:sz w:val="24"/>
          <w:szCs w:val="24"/>
          <w:lang w:val="ro-RO" w:eastAsia="ro-RO"/>
        </w:rPr>
        <w:t xml:space="preserve">face schimb de </w:t>
      </w:r>
      <w:r w:rsidRPr="00014847">
        <w:rPr>
          <w:rFonts w:ascii="Times New Roman" w:hAnsi="Times New Roman"/>
          <w:sz w:val="24"/>
          <w:szCs w:val="24"/>
          <w:lang w:val="ro-RO" w:eastAsia="ro-RO"/>
        </w:rPr>
        <w:t xml:space="preserve"> </w:t>
      </w:r>
      <w:r w:rsidR="0051361C" w:rsidRPr="00014847">
        <w:rPr>
          <w:rFonts w:ascii="Times New Roman" w:hAnsi="Times New Roman"/>
          <w:sz w:val="24"/>
          <w:szCs w:val="24"/>
          <w:lang w:val="ro-RO" w:eastAsia="ro-RO"/>
        </w:rPr>
        <w:t xml:space="preserve">experiență </w:t>
      </w:r>
      <w:r w:rsidRPr="00014847">
        <w:rPr>
          <w:rFonts w:ascii="Times New Roman" w:hAnsi="Times New Roman"/>
          <w:sz w:val="24"/>
          <w:szCs w:val="24"/>
          <w:lang w:val="ro-RO" w:eastAsia="ro-RO"/>
        </w:rPr>
        <w:t>în domeniul managementului și</w:t>
      </w:r>
      <w:r w:rsidR="0051361C" w:rsidRPr="00014847">
        <w:rPr>
          <w:rFonts w:ascii="Times New Roman" w:hAnsi="Times New Roman"/>
          <w:sz w:val="24"/>
          <w:szCs w:val="24"/>
          <w:lang w:val="ro-RO" w:eastAsia="ro-RO"/>
        </w:rPr>
        <w:t xml:space="preserve"> marketingului cultural</w:t>
      </w:r>
      <w:r w:rsidRPr="00014847">
        <w:rPr>
          <w:rFonts w:ascii="Times New Roman" w:hAnsi="Times New Roman"/>
          <w:sz w:val="24"/>
          <w:szCs w:val="24"/>
          <w:lang w:val="ro-RO" w:eastAsia="ro-RO"/>
        </w:rPr>
        <w:t xml:space="preserve">. </w:t>
      </w:r>
    </w:p>
    <w:p w:rsidR="00D60DF5" w:rsidRPr="00014847" w:rsidRDefault="00D60DF5" w:rsidP="00B1517E">
      <w:pPr>
        <w:pStyle w:val="MoUparagraphs"/>
        <w:spacing w:line="240" w:lineRule="auto"/>
        <w:rPr>
          <w:rFonts w:ascii="Times New Roman" w:hAnsi="Times New Roman"/>
          <w:sz w:val="24"/>
          <w:szCs w:val="24"/>
          <w:lang w:val="ro-RO" w:eastAsia="ro-RO"/>
        </w:rPr>
      </w:pPr>
    </w:p>
    <w:p w:rsidR="0097270A" w:rsidRPr="00014847" w:rsidRDefault="0021227E" w:rsidP="00B1517E">
      <w:pPr>
        <w:pStyle w:val="MoUparagraphs"/>
        <w:spacing w:line="240" w:lineRule="auto"/>
        <w:rPr>
          <w:rFonts w:ascii="Times New Roman" w:hAnsi="Times New Roman"/>
          <w:sz w:val="24"/>
          <w:szCs w:val="24"/>
          <w:lang w:val="ro-RO" w:eastAsia="ro-RO"/>
        </w:rPr>
      </w:pPr>
      <w:r w:rsidRPr="00014847">
        <w:rPr>
          <w:rFonts w:ascii="Times New Roman" w:hAnsi="Times New Roman"/>
          <w:sz w:val="24"/>
          <w:szCs w:val="24"/>
          <w:lang w:val="ro-RO" w:eastAsia="ro-RO"/>
        </w:rPr>
        <w:t xml:space="preserve">În cadrul </w:t>
      </w:r>
      <w:r w:rsidR="00414CC8" w:rsidRPr="00014847">
        <w:rPr>
          <w:rFonts w:ascii="Times New Roman" w:hAnsi="Times New Roman"/>
          <w:sz w:val="24"/>
          <w:szCs w:val="24"/>
          <w:lang w:val="ro-RO" w:eastAsia="ro-RO"/>
        </w:rPr>
        <w:t xml:space="preserve">Programului </w:t>
      </w:r>
      <w:r w:rsidR="003F2695" w:rsidRPr="00014847">
        <w:rPr>
          <w:rFonts w:ascii="Times New Roman" w:hAnsi="Times New Roman"/>
          <w:sz w:val="24"/>
          <w:szCs w:val="24"/>
          <w:lang w:val="ro-RO" w:eastAsia="ro-RO"/>
        </w:rPr>
        <w:t>au fost</w:t>
      </w:r>
      <w:r w:rsidR="00414CC8" w:rsidRPr="00014847">
        <w:rPr>
          <w:rFonts w:ascii="Times New Roman" w:hAnsi="Times New Roman"/>
          <w:sz w:val="24"/>
          <w:szCs w:val="24"/>
          <w:lang w:val="ro-RO" w:eastAsia="ro-RO"/>
        </w:rPr>
        <w:t xml:space="preserve"> lansa</w:t>
      </w:r>
      <w:r w:rsidR="003F2695" w:rsidRPr="00014847">
        <w:rPr>
          <w:rFonts w:ascii="Times New Roman" w:hAnsi="Times New Roman"/>
          <w:sz w:val="24"/>
          <w:szCs w:val="24"/>
          <w:lang w:val="ro-RO" w:eastAsia="ro-RO"/>
        </w:rPr>
        <w:t>te</w:t>
      </w:r>
      <w:r w:rsidR="00414CC8" w:rsidRPr="00014847">
        <w:rPr>
          <w:rFonts w:ascii="Times New Roman" w:hAnsi="Times New Roman"/>
          <w:sz w:val="24"/>
          <w:szCs w:val="24"/>
          <w:lang w:val="ro-RO" w:eastAsia="ro-RO"/>
        </w:rPr>
        <w:t xml:space="preserve"> o cerere de proiecte mari și o schemă de granturi mici. </w:t>
      </w:r>
      <w:r w:rsidR="007761BD">
        <w:rPr>
          <w:rFonts w:ascii="Times New Roman" w:hAnsi="Times New Roman"/>
          <w:sz w:val="24"/>
          <w:szCs w:val="24"/>
          <w:lang w:val="ro-RO" w:eastAsia="ro-RO"/>
        </w:rPr>
        <w:t>În urma procesului de selecț</w:t>
      </w:r>
      <w:r w:rsidR="00142989" w:rsidRPr="00014847">
        <w:rPr>
          <w:rFonts w:ascii="Times New Roman" w:hAnsi="Times New Roman"/>
          <w:sz w:val="24"/>
          <w:szCs w:val="24"/>
          <w:lang w:val="ro-RO" w:eastAsia="ro-RO"/>
        </w:rPr>
        <w:t xml:space="preserve">ie au fost semnate </w:t>
      </w:r>
      <w:r w:rsidR="007761BD">
        <w:rPr>
          <w:rFonts w:ascii="Times New Roman" w:hAnsi="Times New Roman"/>
          <w:sz w:val="24"/>
          <w:szCs w:val="24"/>
          <w:lang w:val="ro-RO" w:eastAsia="ro-RO"/>
        </w:rPr>
        <w:t xml:space="preserve">28 contracte de finanțare în valoare totală de </w:t>
      </w:r>
      <w:r w:rsidR="00A93252" w:rsidRPr="00A93252">
        <w:rPr>
          <w:rFonts w:ascii="Times New Roman" w:hAnsi="Times New Roman"/>
          <w:sz w:val="24"/>
          <w:szCs w:val="24"/>
          <w:lang w:val="ro-RO" w:eastAsia="ro-RO"/>
        </w:rPr>
        <w:t>16.610.825,59</w:t>
      </w:r>
      <w:r w:rsidR="00023550" w:rsidRPr="00A93252">
        <w:rPr>
          <w:rFonts w:ascii="Times New Roman" w:hAnsi="Times New Roman"/>
          <w:sz w:val="24"/>
          <w:szCs w:val="24"/>
          <w:lang w:val="ro-RO" w:eastAsia="ro-RO"/>
        </w:rPr>
        <w:t xml:space="preserve"> euro.</w:t>
      </w:r>
    </w:p>
    <w:p w:rsidR="0018556A" w:rsidRPr="00014847" w:rsidRDefault="00F35C1C" w:rsidP="006A72DE">
      <w:r w:rsidRPr="00014847">
        <w:br w:type="page"/>
      </w:r>
      <w:r w:rsidR="00723869">
        <w:rPr>
          <w:noProof/>
        </w:rPr>
      </w:r>
      <w:r w:rsidR="00723869">
        <w:rPr>
          <w:noProof/>
        </w:rPr>
        <w:pict>
          <v:roundrect id="AutoShape 13" o:spid="_x0000_s1037"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" fillcolor="#fde9d9 [665]" strokecolor="#fabf8f [1945]" strokeweight="1pt">
            <v:shadow color="#974706 [1609]" opacity=".5" offset="1pt"/>
            <v:textbox inset=",0,,0">
              <w:txbxContent>
                <w:p w:rsidR="00605363" w:rsidRPr="00C73780" w:rsidRDefault="00605363" w:rsidP="00F97D37">
                  <w:pPr>
                    <w:pStyle w:val="Heading1"/>
                    <w:numPr>
                      <w:ilvl w:val="0"/>
                      <w:numId w:val="11"/>
                    </w:numPr>
                    <w:spacing w:before="0" w:line="240" w:lineRule="auto"/>
                    <w:ind w:left="720"/>
                    <w:jc w:val="both"/>
                    <w:rPr>
                      <w:rFonts w:ascii="Times New Roman" w:hAnsi="Times New Roman" w:cs="Times New Roman"/>
                      <w:color w:val="984806" w:themeColor="accent6" w:themeShade="80"/>
                      <w:sz w:val="24"/>
                      <w:szCs w:val="24"/>
                      <w:lang w:val="en-GB"/>
                    </w:rPr>
                  </w:pPr>
                  <w:r>
                    <w:rPr>
                      <w:rFonts w:ascii="Times New Roman" w:hAnsi="Times New Roman" w:cs="Times New Roman"/>
                      <w:color w:val="984806" w:themeColor="accent6" w:themeShade="80"/>
                      <w:sz w:val="24"/>
                      <w:szCs w:val="24"/>
                    </w:rPr>
                    <w:t>DESPRE CEREREA DE PROPUNERI pentru acțiuni de parteneriat</w:t>
                  </w:r>
                </w:p>
              </w:txbxContent>
            </v:textbox>
            <w10:wrap type="none"/>
            <w10:anchorlock/>
          </v:roundrect>
        </w:pict>
      </w:r>
    </w:p>
    <w:p w:rsidR="008F6601" w:rsidRPr="00014847" w:rsidRDefault="007A475D" w:rsidP="00412133">
      <w:pPr>
        <w:pStyle w:val="Default"/>
        <w:jc w:val="both"/>
        <w:rPr>
          <w:rFonts w:ascii="Times New Roman" w:hAnsi="Times New Roman" w:cs="Times New Roman"/>
          <w:color w:val="auto"/>
        </w:rPr>
      </w:pPr>
      <w:r w:rsidRPr="00014847">
        <w:rPr>
          <w:rFonts w:ascii="Times New Roman" w:hAnsi="Times New Roman" w:cs="Times New Roman"/>
          <w:color w:val="auto"/>
        </w:rPr>
        <w:t xml:space="preserve">Prezenta cerere de propuneri pentru acțiuni de parteneriat </w:t>
      </w:r>
      <w:r w:rsidR="000559A3" w:rsidRPr="00014847">
        <w:rPr>
          <w:rFonts w:ascii="Times New Roman" w:hAnsi="Times New Roman" w:cs="Times New Roman"/>
          <w:color w:val="auto"/>
        </w:rPr>
        <w:t>se derulează în cadrul</w:t>
      </w:r>
      <w:r w:rsidRPr="00014847">
        <w:rPr>
          <w:rFonts w:ascii="Times New Roman" w:hAnsi="Times New Roman" w:cs="Times New Roman"/>
          <w:color w:val="auto"/>
        </w:rPr>
        <w:t xml:space="preserve"> </w:t>
      </w:r>
      <w:r w:rsidR="000559A3" w:rsidRPr="00014847">
        <w:rPr>
          <w:rFonts w:ascii="Times New Roman" w:hAnsi="Times New Roman" w:cs="Times New Roman"/>
          <w:i/>
          <w:color w:val="auto"/>
        </w:rPr>
        <w:t>Fondului pentru Relații Bilaterale</w:t>
      </w:r>
      <w:r w:rsidR="00881066">
        <w:rPr>
          <w:rFonts w:ascii="Times New Roman" w:hAnsi="Times New Roman" w:cs="Times New Roman"/>
          <w:i/>
          <w:color w:val="auto"/>
        </w:rPr>
        <w:t>,</w:t>
      </w:r>
      <w:r w:rsidR="000559A3" w:rsidRPr="00014847">
        <w:rPr>
          <w:rFonts w:ascii="Times New Roman" w:hAnsi="Times New Roman" w:cs="Times New Roman"/>
          <w:i/>
          <w:color w:val="auto"/>
        </w:rPr>
        <w:t xml:space="preserve"> </w:t>
      </w:r>
      <w:r w:rsidRPr="00014847">
        <w:rPr>
          <w:rFonts w:ascii="Times New Roman" w:hAnsi="Times New Roman" w:cs="Times New Roman"/>
          <w:i/>
          <w:color w:val="auto"/>
        </w:rPr>
        <w:t>Măsur</w:t>
      </w:r>
      <w:r w:rsidR="000559A3" w:rsidRPr="00014847">
        <w:rPr>
          <w:rFonts w:ascii="Times New Roman" w:hAnsi="Times New Roman" w:cs="Times New Roman"/>
          <w:i/>
          <w:color w:val="auto"/>
        </w:rPr>
        <w:t>a</w:t>
      </w:r>
      <w:r w:rsidRPr="00014847">
        <w:rPr>
          <w:rFonts w:ascii="Times New Roman" w:hAnsi="Times New Roman" w:cs="Times New Roman"/>
          <w:i/>
          <w:color w:val="auto"/>
        </w:rPr>
        <w:t xml:space="preserve"> </w:t>
      </w:r>
      <w:r w:rsidR="003C1959" w:rsidRPr="00014847">
        <w:rPr>
          <w:rFonts w:ascii="Times New Roman" w:hAnsi="Times New Roman" w:cs="Times New Roman"/>
          <w:i/>
          <w:color w:val="auto"/>
        </w:rPr>
        <w:t>B</w:t>
      </w:r>
      <w:r w:rsidRPr="00014847">
        <w:rPr>
          <w:rFonts w:ascii="Times New Roman" w:hAnsi="Times New Roman" w:cs="Times New Roman"/>
          <w:i/>
          <w:color w:val="auto"/>
        </w:rPr>
        <w:t xml:space="preserve"> </w:t>
      </w:r>
      <w:r w:rsidR="003C1959" w:rsidRPr="00014847">
        <w:rPr>
          <w:rFonts w:ascii="Times New Roman" w:hAnsi="Times New Roman" w:cs="Times New Roman"/>
          <w:i/>
          <w:color w:val="auto"/>
        </w:rPr>
        <w:t>–</w:t>
      </w:r>
      <w:r w:rsidRPr="00014847">
        <w:rPr>
          <w:rFonts w:ascii="Times New Roman" w:hAnsi="Times New Roman" w:cs="Times New Roman"/>
          <w:i/>
          <w:color w:val="auto"/>
        </w:rPr>
        <w:t xml:space="preserve"> </w:t>
      </w:r>
      <w:r w:rsidR="007F30EB" w:rsidRPr="00014847">
        <w:rPr>
          <w:rFonts w:ascii="Times New Roman" w:hAnsi="Times New Roman" w:cs="Times New Roman"/>
          <w:i/>
          <w:color w:val="auto"/>
        </w:rPr>
        <w:t>Crearea/</w:t>
      </w:r>
      <w:r w:rsidR="00B7497A" w:rsidRPr="00014847">
        <w:rPr>
          <w:rFonts w:ascii="Times New Roman" w:hAnsi="Times New Roman" w:cs="Times New Roman"/>
          <w:i/>
          <w:color w:val="auto"/>
        </w:rPr>
        <w:t>menținerea</w:t>
      </w:r>
      <w:r w:rsidR="007F30EB" w:rsidRPr="00014847">
        <w:rPr>
          <w:rFonts w:ascii="Times New Roman" w:hAnsi="Times New Roman" w:cs="Times New Roman"/>
          <w:i/>
          <w:color w:val="auto"/>
        </w:rPr>
        <w:t xml:space="preserve"> unor re</w:t>
      </w:r>
      <w:r w:rsidR="009575DE">
        <w:rPr>
          <w:rFonts w:ascii="Times New Roman" w:hAnsi="Times New Roman" w:cs="Times New Roman"/>
          <w:i/>
          <w:color w:val="auto"/>
        </w:rPr>
        <w:t>laț</w:t>
      </w:r>
      <w:r w:rsidR="007F30EB" w:rsidRPr="00014847">
        <w:rPr>
          <w:rFonts w:ascii="Times New Roman" w:hAnsi="Times New Roman" w:cs="Times New Roman"/>
          <w:i/>
          <w:color w:val="auto"/>
        </w:rPr>
        <w:t>ii</w:t>
      </w:r>
      <w:r w:rsidR="003C1959" w:rsidRPr="00014847">
        <w:rPr>
          <w:rFonts w:ascii="Times New Roman" w:hAnsi="Times New Roman" w:cs="Times New Roman"/>
          <w:i/>
          <w:color w:val="auto"/>
        </w:rPr>
        <w:t xml:space="preserve"> de cooperare </w:t>
      </w:r>
      <w:r w:rsidR="009575DE">
        <w:rPr>
          <w:rFonts w:ascii="Times New Roman" w:hAnsi="Times New Roman" w:cs="Times New Roman"/>
          <w:i/>
          <w:color w:val="auto"/>
        </w:rPr>
        <w:t>și schimb de experiență</w:t>
      </w:r>
      <w:r w:rsidRPr="00014847">
        <w:rPr>
          <w:rFonts w:ascii="Times New Roman" w:hAnsi="Times New Roman" w:cs="Times New Roman"/>
          <w:color w:val="auto"/>
        </w:rPr>
        <w:t xml:space="preserve"> între </w:t>
      </w:r>
      <w:r w:rsidR="009575DE">
        <w:rPr>
          <w:rFonts w:ascii="Times New Roman" w:hAnsi="Times New Roman" w:cs="Times New Roman"/>
          <w:color w:val="auto"/>
        </w:rPr>
        <w:t>entități din România și</w:t>
      </w:r>
      <w:r w:rsidRPr="00014847">
        <w:rPr>
          <w:rFonts w:ascii="Times New Roman" w:hAnsi="Times New Roman" w:cs="Times New Roman"/>
          <w:color w:val="auto"/>
        </w:rPr>
        <w:t xml:space="preserve"> din statele donatoare (Norvegia, Islanda și Liechtenstein</w:t>
      </w:r>
      <w:r w:rsidR="00F5297D" w:rsidRPr="00014847">
        <w:rPr>
          <w:rFonts w:ascii="Times New Roman" w:hAnsi="Times New Roman" w:cs="Times New Roman"/>
          <w:color w:val="auto"/>
        </w:rPr>
        <w:t>)</w:t>
      </w:r>
      <w:r w:rsidR="009575DE">
        <w:rPr>
          <w:rFonts w:ascii="Times New Roman" w:hAnsi="Times New Roman" w:cs="Times New Roman"/>
          <w:color w:val="auto"/>
        </w:rPr>
        <w:t>, cu activitate relevantă</w:t>
      </w:r>
      <w:r w:rsidR="003C1959" w:rsidRPr="00014847">
        <w:rPr>
          <w:rFonts w:ascii="Times New Roman" w:hAnsi="Times New Roman" w:cs="Times New Roman"/>
          <w:color w:val="auto"/>
        </w:rPr>
        <w:t xml:space="preserve"> pentru obiectivele programului</w:t>
      </w:r>
      <w:r w:rsidR="00F5297D" w:rsidRPr="00014847">
        <w:rPr>
          <w:rFonts w:ascii="Times New Roman" w:hAnsi="Times New Roman" w:cs="Times New Roman"/>
          <w:color w:val="auto"/>
        </w:rPr>
        <w:t>.</w:t>
      </w:r>
    </w:p>
    <w:p w:rsidR="007A475D" w:rsidRPr="00014847" w:rsidRDefault="007A475D" w:rsidP="00412133">
      <w:pPr>
        <w:pStyle w:val="Default"/>
        <w:jc w:val="both"/>
        <w:rPr>
          <w:rFonts w:ascii="Times New Roman" w:hAnsi="Times New Roman" w:cs="Times New Roman"/>
          <w:color w:val="auto"/>
        </w:rPr>
      </w:pPr>
    </w:p>
    <w:p w:rsidR="00807211" w:rsidRPr="00014847" w:rsidRDefault="00723869" w:rsidP="00412133">
      <w:pPr>
        <w:pStyle w:val="Default"/>
        <w:jc w:val="both"/>
        <w:rPr>
          <w:rFonts w:ascii="Times New Roman" w:hAnsi="Times New Roman" w:cs="Times New Roman"/>
          <w:color w:val="auto"/>
        </w:rPr>
      </w:pPr>
      <w:r>
        <w:rPr>
          <w:rFonts w:ascii="Times New Roman" w:hAnsi="Times New Roman" w:cs="Times New Roman"/>
          <w:noProof/>
          <w:color w:val="auto"/>
        </w:rPr>
      </w:r>
      <w:r>
        <w:rPr>
          <w:rFonts w:ascii="Times New Roman" w:hAnsi="Times New Roman" w:cs="Times New Roman"/>
          <w:noProof/>
          <w:color w:val="auto"/>
        </w:rPr>
        <w:pict>
          <v:roundrect id="AutoShape 12" o:spid="_x0000_s1036"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" fillcolor="#fde9d9 [665]" strokecolor="#fabf8f [1945]" strokeweight="1pt">
            <v:shadow color="#974706 [1609]" opacity=".5" offset="1pt"/>
            <v:textbox inset=",0,,0">
              <w:txbxContent>
                <w:p w:rsidR="00605363" w:rsidRPr="00C73780" w:rsidRDefault="00605363" w:rsidP="00F97D37">
                  <w:pPr>
                    <w:pStyle w:val="Heading1"/>
                    <w:numPr>
                      <w:ilvl w:val="1"/>
                      <w:numId w:val="12"/>
                    </w:numPr>
                    <w:spacing w:before="0" w:line="240" w:lineRule="auto"/>
                    <w:jc w:val="both"/>
                    <w:rPr>
                      <w:rFonts w:ascii="Times New Roman" w:hAnsi="Times New Roman" w:cs="Times New Roman"/>
                      <w:color w:val="984806" w:themeColor="accent6" w:themeShade="80"/>
                      <w:sz w:val="24"/>
                      <w:szCs w:val="24"/>
                      <w:lang w:val="en-GB"/>
                    </w:rPr>
                  </w:pPr>
                  <w:r>
                    <w:rPr>
                      <w:rFonts w:ascii="Times New Roman" w:hAnsi="Times New Roman" w:cs="Times New Roman"/>
                      <w:color w:val="984806" w:themeColor="accent6" w:themeShade="80"/>
                      <w:sz w:val="24"/>
                      <w:szCs w:val="24"/>
                    </w:rPr>
                    <w:t>Activități eligibile</w:t>
                  </w:r>
                </w:p>
              </w:txbxContent>
            </v:textbox>
            <w10:wrap type="none"/>
            <w10:anchorlock/>
          </v:roundrect>
        </w:pict>
      </w:r>
    </w:p>
    <w:p w:rsidR="00807211" w:rsidRPr="00014847" w:rsidRDefault="00807211" w:rsidP="00412133">
      <w:pPr>
        <w:pStyle w:val="Default"/>
        <w:jc w:val="both"/>
        <w:rPr>
          <w:rFonts w:ascii="Times New Roman" w:hAnsi="Times New Roman" w:cs="Times New Roman"/>
          <w:color w:val="auto"/>
        </w:rPr>
      </w:pPr>
    </w:p>
    <w:p w:rsidR="007666CE" w:rsidRPr="00014847" w:rsidRDefault="00AE1755" w:rsidP="00412133">
      <w:pPr>
        <w:pStyle w:val="Default"/>
        <w:jc w:val="both"/>
        <w:rPr>
          <w:rFonts w:ascii="Times New Roman" w:hAnsi="Times New Roman" w:cs="Times New Roman"/>
          <w:color w:val="auto"/>
        </w:rPr>
      </w:pPr>
      <w:r w:rsidRPr="00014847">
        <w:rPr>
          <w:rFonts w:ascii="Times New Roman" w:hAnsi="Times New Roman" w:cs="Times New Roman"/>
          <w:color w:val="auto"/>
        </w:rPr>
        <w:t>U</w:t>
      </w:r>
      <w:r w:rsidR="00790B96" w:rsidRPr="00014847">
        <w:rPr>
          <w:rFonts w:ascii="Times New Roman" w:hAnsi="Times New Roman" w:cs="Times New Roman"/>
          <w:color w:val="auto"/>
        </w:rPr>
        <w:t xml:space="preserve">rmătoarele acțiuni de parteneriat între </w:t>
      </w:r>
      <w:r w:rsidR="0071348E">
        <w:rPr>
          <w:rFonts w:ascii="Times New Roman" w:hAnsi="Times New Roman" w:cs="Times New Roman"/>
          <w:color w:val="auto"/>
        </w:rPr>
        <w:t>entități din România și</w:t>
      </w:r>
      <w:r w:rsidR="003B4EB6" w:rsidRPr="00014847">
        <w:rPr>
          <w:rFonts w:ascii="Times New Roman" w:hAnsi="Times New Roman" w:cs="Times New Roman"/>
          <w:color w:val="auto"/>
        </w:rPr>
        <w:t xml:space="preserve"> din statele donatoare (Norvegia, Islanda și Liechtenstein)</w:t>
      </w:r>
      <w:r w:rsidR="0071348E">
        <w:rPr>
          <w:rFonts w:ascii="Times New Roman" w:hAnsi="Times New Roman" w:cs="Times New Roman"/>
          <w:color w:val="auto"/>
        </w:rPr>
        <w:t>, cu activitate relevantă</w:t>
      </w:r>
      <w:r w:rsidR="003B4EB6" w:rsidRPr="00014847">
        <w:rPr>
          <w:rFonts w:ascii="Times New Roman" w:hAnsi="Times New Roman" w:cs="Times New Roman"/>
          <w:color w:val="auto"/>
        </w:rPr>
        <w:t xml:space="preserve"> pentru obiectivele programului</w:t>
      </w:r>
      <w:r w:rsidRPr="00014847">
        <w:rPr>
          <w:rFonts w:ascii="Times New Roman" w:hAnsi="Times New Roman" w:cs="Times New Roman"/>
          <w:color w:val="auto"/>
        </w:rPr>
        <w:t xml:space="preserve"> vor fi eligibile pentru finanțare:</w:t>
      </w:r>
    </w:p>
    <w:p w:rsidR="00557F14" w:rsidRPr="00014847" w:rsidRDefault="00790B96" w:rsidP="00F97D37">
      <w:pPr>
        <w:pStyle w:val="Default"/>
        <w:numPr>
          <w:ilvl w:val="0"/>
          <w:numId w:val="14"/>
        </w:numPr>
        <w:ind w:left="810"/>
        <w:jc w:val="both"/>
        <w:rPr>
          <w:rFonts w:ascii="Times New Roman" w:hAnsi="Times New Roman" w:cs="Times New Roman"/>
          <w:color w:val="auto"/>
        </w:rPr>
      </w:pPr>
      <w:r w:rsidRPr="00014847">
        <w:rPr>
          <w:rFonts w:ascii="Times New Roman" w:hAnsi="Times New Roman" w:cs="Times New Roman"/>
          <w:color w:val="auto"/>
        </w:rPr>
        <w:t xml:space="preserve">Activități pentru </w:t>
      </w:r>
      <w:r w:rsidR="0071348E" w:rsidRPr="00014847">
        <w:rPr>
          <w:rFonts w:ascii="Times New Roman" w:hAnsi="Times New Roman" w:cs="Times New Roman"/>
          <w:color w:val="auto"/>
        </w:rPr>
        <w:t>inițierea</w:t>
      </w:r>
      <w:r w:rsidR="008801B8" w:rsidRPr="00014847">
        <w:rPr>
          <w:rFonts w:ascii="Times New Roman" w:hAnsi="Times New Roman" w:cs="Times New Roman"/>
          <w:color w:val="auto"/>
        </w:rPr>
        <w:t>/</w:t>
      </w:r>
      <w:r w:rsidRPr="00014847">
        <w:rPr>
          <w:rFonts w:ascii="Times New Roman" w:hAnsi="Times New Roman" w:cs="Times New Roman"/>
          <w:color w:val="auto"/>
        </w:rPr>
        <w:t xml:space="preserve">dezvoltarea de parteneriate între entitățile din România și cele din statele donatoare, prin intermediul întâlnirilor de lucru, schimbului de cunoștințe, </w:t>
      </w:r>
      <w:r w:rsidR="00AE1755" w:rsidRPr="00014847">
        <w:rPr>
          <w:rFonts w:ascii="Times New Roman" w:hAnsi="Times New Roman" w:cs="Times New Roman"/>
          <w:color w:val="auto"/>
        </w:rPr>
        <w:t>împărtășirii de</w:t>
      </w:r>
      <w:r w:rsidR="009C0D41" w:rsidRPr="00014847">
        <w:rPr>
          <w:rFonts w:ascii="Times New Roman" w:hAnsi="Times New Roman" w:cs="Times New Roman"/>
          <w:color w:val="auto"/>
        </w:rPr>
        <w:t xml:space="preserve"> experiențe</w:t>
      </w:r>
      <w:r w:rsidR="00847900" w:rsidRPr="00014847">
        <w:rPr>
          <w:rFonts w:ascii="Times New Roman" w:hAnsi="Times New Roman" w:cs="Times New Roman"/>
          <w:color w:val="auto"/>
        </w:rPr>
        <w:t>;</w:t>
      </w:r>
    </w:p>
    <w:p w:rsidR="00557F14" w:rsidRPr="00014847" w:rsidRDefault="008801B8" w:rsidP="00F97D37">
      <w:pPr>
        <w:pStyle w:val="Default"/>
        <w:numPr>
          <w:ilvl w:val="0"/>
          <w:numId w:val="14"/>
        </w:numPr>
        <w:ind w:left="810"/>
        <w:jc w:val="both"/>
        <w:rPr>
          <w:rFonts w:ascii="Times New Roman" w:hAnsi="Times New Roman" w:cs="Times New Roman"/>
          <w:color w:val="auto"/>
        </w:rPr>
      </w:pPr>
      <w:r w:rsidRPr="00014847">
        <w:rPr>
          <w:rFonts w:ascii="Times New Roman" w:hAnsi="Times New Roman" w:cs="Times New Roman"/>
          <w:color w:val="auto"/>
        </w:rPr>
        <w:t>P</w:t>
      </w:r>
      <w:r w:rsidR="00790B96" w:rsidRPr="00014847">
        <w:rPr>
          <w:rFonts w:ascii="Times New Roman" w:hAnsi="Times New Roman" w:cs="Times New Roman"/>
          <w:color w:val="auto"/>
        </w:rPr>
        <w:t>articiparea la conferințe</w:t>
      </w:r>
      <w:r w:rsidR="00AE1755" w:rsidRPr="00014847">
        <w:rPr>
          <w:rFonts w:ascii="Times New Roman" w:hAnsi="Times New Roman" w:cs="Times New Roman"/>
          <w:color w:val="auto"/>
        </w:rPr>
        <w:t xml:space="preserve">, </w:t>
      </w:r>
      <w:r w:rsidR="00790B96" w:rsidRPr="00014847">
        <w:rPr>
          <w:rFonts w:ascii="Times New Roman" w:hAnsi="Times New Roman" w:cs="Times New Roman"/>
          <w:color w:val="auto"/>
        </w:rPr>
        <w:t>seminarii, ateliere de lucru</w:t>
      </w:r>
      <w:r w:rsidRPr="00014847">
        <w:rPr>
          <w:rFonts w:ascii="Times New Roman" w:hAnsi="Times New Roman" w:cs="Times New Roman"/>
          <w:color w:val="auto"/>
        </w:rPr>
        <w:t xml:space="preserve"> pe teme relevante pentru obiectivele programului</w:t>
      </w:r>
      <w:r w:rsidR="00842312" w:rsidRPr="00014847">
        <w:rPr>
          <w:rFonts w:ascii="Times New Roman" w:hAnsi="Times New Roman" w:cs="Times New Roman"/>
          <w:color w:val="auto"/>
        </w:rPr>
        <w:t>.</w:t>
      </w:r>
    </w:p>
    <w:p w:rsidR="007666CE" w:rsidRPr="00014847" w:rsidRDefault="007666CE" w:rsidP="00412133">
      <w:pPr>
        <w:pStyle w:val="Default"/>
        <w:ind w:left="720" w:hanging="360"/>
        <w:jc w:val="both"/>
        <w:rPr>
          <w:rFonts w:ascii="Times New Roman" w:hAnsi="Times New Roman" w:cs="Times New Roman"/>
          <w:color w:val="auto"/>
        </w:rPr>
      </w:pPr>
    </w:p>
    <w:p w:rsidR="0093095F" w:rsidRPr="00014847" w:rsidRDefault="00842312" w:rsidP="00412133">
      <w:pPr>
        <w:pStyle w:val="Default"/>
        <w:jc w:val="both"/>
        <w:rPr>
          <w:rStyle w:val="Strong"/>
          <w:b w:val="0"/>
          <w:bCs/>
          <w:color w:val="auto"/>
        </w:rPr>
      </w:pPr>
      <w:r w:rsidRPr="00014847">
        <w:rPr>
          <w:rStyle w:val="Strong"/>
          <w:b w:val="0"/>
          <w:bCs/>
          <w:color w:val="auto"/>
        </w:rPr>
        <w:t xml:space="preserve">Acțiunile de parteneriat pot fi implementate în România sau în oricare dintre statele donatoare. </w:t>
      </w:r>
    </w:p>
    <w:p w:rsidR="00842312" w:rsidRPr="00014847" w:rsidRDefault="00842312" w:rsidP="00412133">
      <w:pPr>
        <w:pStyle w:val="Default"/>
        <w:jc w:val="both"/>
        <w:rPr>
          <w:rStyle w:val="Strong"/>
          <w:bCs/>
          <w:color w:val="FF0000"/>
        </w:rPr>
      </w:pPr>
    </w:p>
    <w:p w:rsidR="008A7BE0" w:rsidRPr="00014847" w:rsidRDefault="008A7BE0" w:rsidP="00412133">
      <w:pPr>
        <w:pStyle w:val="Default"/>
        <w:jc w:val="both"/>
        <w:rPr>
          <w:rStyle w:val="Strong"/>
          <w:bCs/>
          <w:i/>
          <w:color w:val="auto"/>
        </w:rPr>
      </w:pPr>
    </w:p>
    <w:p w:rsidR="00807211" w:rsidRPr="00014847" w:rsidRDefault="00723869" w:rsidP="00807211">
      <w:pPr>
        <w:pStyle w:val="Default"/>
        <w:jc w:val="both"/>
        <w:rPr>
          <w:rFonts w:ascii="Times New Roman" w:hAnsi="Times New Roman" w:cs="Times New Roman"/>
          <w:color w:val="auto"/>
        </w:rPr>
      </w:pPr>
      <w:r>
        <w:rPr>
          <w:rFonts w:ascii="Times New Roman" w:hAnsi="Times New Roman" w:cs="Times New Roman"/>
          <w:noProof/>
          <w:color w:val="auto"/>
        </w:rPr>
      </w:r>
      <w:r>
        <w:rPr>
          <w:rFonts w:ascii="Times New Roman" w:hAnsi="Times New Roman" w:cs="Times New Roman"/>
          <w:noProof/>
          <w:color w:val="auto"/>
        </w:rPr>
        <w:pict>
          <v:roundrect id="AutoShape 11" o:spid="_x0000_s1035"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" fillcolor="#fde9d9 [665]" strokecolor="#fabf8f [1945]" strokeweight="1pt">
            <v:shadow color="#974706 [1609]" opacity=".5" offset="1pt"/>
            <v:textbox inset=",0,,0">
              <w:txbxContent>
                <w:p w:rsidR="00605363" w:rsidRPr="0071348E" w:rsidRDefault="00605363" w:rsidP="00F97D37">
                  <w:pPr>
                    <w:pStyle w:val="Heading1"/>
                    <w:numPr>
                      <w:ilvl w:val="1"/>
                      <w:numId w:val="12"/>
                    </w:numPr>
                    <w:spacing w:before="0" w:line="240" w:lineRule="auto"/>
                    <w:jc w:val="both"/>
                    <w:rPr>
                      <w:rFonts w:ascii="Times New Roman" w:hAnsi="Times New Roman" w:cs="Times New Roman"/>
                      <w:color w:val="984806" w:themeColor="accent6" w:themeShade="80"/>
                      <w:sz w:val="24"/>
                      <w:szCs w:val="24"/>
                    </w:rPr>
                  </w:pPr>
                  <w:r w:rsidRPr="0071348E">
                    <w:rPr>
                      <w:rFonts w:ascii="Times New Roman" w:hAnsi="Times New Roman" w:cs="Times New Roman"/>
                      <w:color w:val="984806" w:themeColor="accent6" w:themeShade="80"/>
                      <w:sz w:val="24"/>
                      <w:szCs w:val="24"/>
                    </w:rPr>
                    <w:t>Solicitanți și parteneri eligibili</w:t>
                  </w:r>
                </w:p>
              </w:txbxContent>
            </v:textbox>
            <w10:wrap type="none"/>
            <w10:anchorlock/>
          </v:roundrect>
        </w:pict>
      </w:r>
    </w:p>
    <w:p w:rsidR="00807211" w:rsidRPr="00014847" w:rsidRDefault="00807211" w:rsidP="00412133">
      <w:pPr>
        <w:pStyle w:val="Default"/>
        <w:jc w:val="both"/>
        <w:rPr>
          <w:rStyle w:val="Strong"/>
          <w:bCs/>
          <w:i/>
          <w:color w:val="auto"/>
        </w:rPr>
      </w:pPr>
    </w:p>
    <w:p w:rsidR="00720387" w:rsidRPr="00014847" w:rsidRDefault="00272571" w:rsidP="00091197">
      <w:pPr>
        <w:pStyle w:val="Default"/>
        <w:rPr>
          <w:rFonts w:ascii="Times New Roman" w:hAnsi="Times New Roman" w:cs="Times New Roman"/>
          <w:bCs/>
          <w:color w:val="E36C0A" w:themeColor="accent6" w:themeShade="BF"/>
        </w:rPr>
      </w:pPr>
      <w:r w:rsidRPr="00014847">
        <w:rPr>
          <w:rFonts w:ascii="Times New Roman" w:hAnsi="Times New Roman" w:cs="Times New Roman"/>
          <w:b/>
          <w:bCs/>
          <w:color w:val="E36C0A" w:themeColor="accent6" w:themeShade="BF"/>
        </w:rPr>
        <w:t>Organizațiile/instituțiile</w:t>
      </w:r>
      <w:r w:rsidR="00945136">
        <w:rPr>
          <w:rFonts w:ascii="Times New Roman" w:hAnsi="Times New Roman" w:cs="Times New Roman"/>
          <w:b/>
          <w:bCs/>
          <w:color w:val="E36C0A" w:themeColor="accent6" w:themeShade="BF"/>
        </w:rPr>
        <w:t xml:space="preserve"> </w:t>
      </w:r>
      <w:r w:rsidR="00B159C9" w:rsidRPr="00014847">
        <w:rPr>
          <w:rFonts w:ascii="Times New Roman" w:hAnsi="Times New Roman" w:cs="Times New Roman"/>
          <w:b/>
          <w:bCs/>
          <w:color w:val="E36C0A" w:themeColor="accent6" w:themeShade="BF"/>
        </w:rPr>
        <w:t>din statele donatoare sunt eli</w:t>
      </w:r>
      <w:r w:rsidR="009F5B24" w:rsidRPr="00014847">
        <w:rPr>
          <w:rFonts w:ascii="Times New Roman" w:hAnsi="Times New Roman" w:cs="Times New Roman"/>
          <w:b/>
          <w:bCs/>
          <w:color w:val="E36C0A" w:themeColor="accent6" w:themeShade="BF"/>
        </w:rPr>
        <w:t>gibile pentru finanț</w:t>
      </w:r>
      <w:r w:rsidRPr="00014847">
        <w:rPr>
          <w:rFonts w:ascii="Times New Roman" w:hAnsi="Times New Roman" w:cs="Times New Roman"/>
          <w:b/>
          <w:bCs/>
          <w:color w:val="E36C0A" w:themeColor="accent6" w:themeShade="BF"/>
        </w:rPr>
        <w:t>are.</w:t>
      </w:r>
    </w:p>
    <w:p w:rsidR="00720387" w:rsidRPr="00014847" w:rsidRDefault="00720387" w:rsidP="00412133">
      <w:pPr>
        <w:pStyle w:val="Default"/>
        <w:jc w:val="both"/>
        <w:rPr>
          <w:rStyle w:val="Strong"/>
          <w:bCs/>
          <w:i/>
          <w:color w:val="auto"/>
        </w:rPr>
      </w:pPr>
    </w:p>
    <w:p w:rsidR="00073A6D" w:rsidRPr="00014847" w:rsidRDefault="00272571" w:rsidP="00412133">
      <w:pPr>
        <w:pStyle w:val="Default"/>
        <w:jc w:val="both"/>
        <w:rPr>
          <w:rFonts w:ascii="Times New Roman" w:hAnsi="Times New Roman" w:cs="Times New Roman"/>
          <w:color w:val="auto"/>
        </w:rPr>
      </w:pPr>
      <w:r w:rsidRPr="00014847">
        <w:rPr>
          <w:rFonts w:ascii="Times New Roman" w:hAnsi="Times New Roman" w:cs="Times New Roman"/>
          <w:b/>
          <w:bCs/>
          <w:color w:val="auto"/>
        </w:rPr>
        <w:t xml:space="preserve">În cadrul acestei cereri de </w:t>
      </w:r>
      <w:r w:rsidRPr="00014847">
        <w:rPr>
          <w:rStyle w:val="Strong"/>
          <w:bCs/>
          <w:color w:val="auto"/>
        </w:rPr>
        <w:t>propuneri pentru acțiuni de parteneriat</w:t>
      </w:r>
      <w:r w:rsidRPr="00014847">
        <w:rPr>
          <w:rFonts w:ascii="Times New Roman" w:hAnsi="Times New Roman" w:cs="Times New Roman"/>
          <w:b/>
          <w:bCs/>
          <w:color w:val="auto"/>
        </w:rPr>
        <w:t xml:space="preserve"> s</w:t>
      </w:r>
      <w:r w:rsidR="003E282A" w:rsidRPr="00014847">
        <w:rPr>
          <w:rFonts w:ascii="Times New Roman" w:hAnsi="Times New Roman" w:cs="Times New Roman"/>
          <w:b/>
          <w:bCs/>
          <w:color w:val="auto"/>
        </w:rPr>
        <w:t>olicitanții / partenerii eligibili din R</w:t>
      </w:r>
      <w:r w:rsidRPr="00014847">
        <w:rPr>
          <w:rFonts w:ascii="Times New Roman" w:hAnsi="Times New Roman" w:cs="Times New Roman"/>
          <w:b/>
          <w:bCs/>
          <w:color w:val="auto"/>
        </w:rPr>
        <w:t>omânia și din statele donatoare</w:t>
      </w:r>
      <w:r w:rsidR="003E282A" w:rsidRPr="00014847">
        <w:rPr>
          <w:rFonts w:ascii="Times New Roman" w:hAnsi="Times New Roman" w:cs="Times New Roman"/>
          <w:b/>
          <w:bCs/>
          <w:color w:val="auto"/>
        </w:rPr>
        <w:t xml:space="preserve"> sunt:</w:t>
      </w:r>
    </w:p>
    <w:p w:rsidR="00C554F9" w:rsidRPr="00014847" w:rsidRDefault="00C554F9" w:rsidP="009C0D41">
      <w:pPr>
        <w:pStyle w:val="Default"/>
        <w:ind w:left="426" w:hanging="142"/>
        <w:jc w:val="both"/>
        <w:rPr>
          <w:rFonts w:ascii="Times New Roman" w:hAnsi="Times New Roman" w:cs="Times New Roman"/>
          <w:color w:val="auto"/>
        </w:rPr>
      </w:pPr>
      <w:r w:rsidRPr="00014847">
        <w:rPr>
          <w:rFonts w:ascii="Times New Roman" w:hAnsi="Times New Roman" w:cs="Times New Roman"/>
          <w:color w:val="auto"/>
        </w:rPr>
        <w:t>a)</w:t>
      </w:r>
      <w:r w:rsidRPr="00014847">
        <w:rPr>
          <w:rFonts w:ascii="Times New Roman" w:hAnsi="Times New Roman" w:cs="Times New Roman"/>
          <w:color w:val="auto"/>
        </w:rPr>
        <w:tab/>
      </w:r>
      <w:r w:rsidR="003E282A" w:rsidRPr="00014847">
        <w:rPr>
          <w:rFonts w:ascii="Times New Roman" w:hAnsi="Times New Roman"/>
        </w:rPr>
        <w:t>instituții publice: autorități publice, instituții culturale și arhivele statului</w:t>
      </w:r>
      <w:r w:rsidRPr="00014847">
        <w:rPr>
          <w:rFonts w:ascii="Times New Roman" w:hAnsi="Times New Roman" w:cs="Times New Roman"/>
          <w:color w:val="auto"/>
        </w:rPr>
        <w:t>;</w:t>
      </w:r>
    </w:p>
    <w:p w:rsidR="00C554F9" w:rsidRPr="00014847" w:rsidRDefault="00C554F9" w:rsidP="009C0D41">
      <w:pPr>
        <w:pStyle w:val="Default"/>
        <w:ind w:left="709" w:hanging="425"/>
        <w:jc w:val="both"/>
        <w:rPr>
          <w:rFonts w:ascii="Times New Roman" w:hAnsi="Times New Roman" w:cs="Times New Roman"/>
          <w:color w:val="auto"/>
        </w:rPr>
      </w:pPr>
      <w:r w:rsidRPr="00014847">
        <w:rPr>
          <w:rFonts w:ascii="Times New Roman" w:hAnsi="Times New Roman" w:cs="Times New Roman"/>
          <w:color w:val="auto"/>
        </w:rPr>
        <w:t>b)</w:t>
      </w:r>
      <w:r w:rsidRPr="00014847">
        <w:rPr>
          <w:rFonts w:ascii="Times New Roman" w:hAnsi="Times New Roman" w:cs="Times New Roman"/>
          <w:color w:val="auto"/>
        </w:rPr>
        <w:tab/>
      </w:r>
      <w:r w:rsidR="003E282A" w:rsidRPr="00014847">
        <w:rPr>
          <w:rFonts w:ascii="Times New Roman" w:hAnsi="Times New Roman"/>
        </w:rPr>
        <w:t>organizații n</w:t>
      </w:r>
      <w:r w:rsidR="00272571" w:rsidRPr="00014847">
        <w:rPr>
          <w:rFonts w:ascii="Times New Roman" w:hAnsi="Times New Roman"/>
        </w:rPr>
        <w:t>e</w:t>
      </w:r>
      <w:r w:rsidR="003E282A" w:rsidRPr="00014847">
        <w:rPr>
          <w:rFonts w:ascii="Times New Roman" w:hAnsi="Times New Roman"/>
        </w:rPr>
        <w:t>guvernamentale active în domeniul patrimoniului cultural sau</w:t>
      </w:r>
      <w:r w:rsidR="00223173" w:rsidRPr="00014847">
        <w:rPr>
          <w:rFonts w:ascii="Times New Roman" w:hAnsi="Times New Roman"/>
        </w:rPr>
        <w:t xml:space="preserve"> </w:t>
      </w:r>
      <w:r w:rsidR="00272571" w:rsidRPr="00014847">
        <w:rPr>
          <w:rFonts w:ascii="Times New Roman" w:hAnsi="Times New Roman"/>
        </w:rPr>
        <w:t>al minorităților etnice</w:t>
      </w:r>
      <w:r w:rsidR="003A597F" w:rsidRPr="00014847">
        <w:rPr>
          <w:rFonts w:ascii="Times New Roman" w:hAnsi="Times New Roman"/>
        </w:rPr>
        <w:t>;</w:t>
      </w:r>
    </w:p>
    <w:p w:rsidR="00C554F9" w:rsidRPr="00014847" w:rsidRDefault="00C554F9" w:rsidP="009C0D41">
      <w:pPr>
        <w:pStyle w:val="Default"/>
        <w:ind w:left="426" w:hanging="142"/>
        <w:jc w:val="both"/>
        <w:rPr>
          <w:rFonts w:ascii="Times New Roman" w:hAnsi="Times New Roman" w:cs="Times New Roman"/>
          <w:color w:val="auto"/>
        </w:rPr>
      </w:pPr>
      <w:r w:rsidRPr="00014847">
        <w:rPr>
          <w:rFonts w:ascii="Times New Roman" w:hAnsi="Times New Roman" w:cs="Times New Roman"/>
          <w:color w:val="auto"/>
        </w:rPr>
        <w:t>c)</w:t>
      </w:r>
      <w:r w:rsidRPr="00014847">
        <w:rPr>
          <w:rFonts w:ascii="Times New Roman" w:hAnsi="Times New Roman" w:cs="Times New Roman"/>
          <w:color w:val="auto"/>
        </w:rPr>
        <w:tab/>
      </w:r>
      <w:r w:rsidR="009C0D41" w:rsidRPr="00014847">
        <w:rPr>
          <w:rFonts w:ascii="Times New Roman" w:hAnsi="Times New Roman"/>
        </w:rPr>
        <w:t>culte și asociații</w:t>
      </w:r>
      <w:r w:rsidR="003E282A" w:rsidRPr="00014847">
        <w:rPr>
          <w:rFonts w:ascii="Times New Roman" w:hAnsi="Times New Roman"/>
        </w:rPr>
        <w:t xml:space="preserve"> religioase recunoscute </w:t>
      </w:r>
      <w:r w:rsidR="009C0D41" w:rsidRPr="00014847">
        <w:rPr>
          <w:rFonts w:ascii="Times New Roman" w:hAnsi="Times New Roman"/>
        </w:rPr>
        <w:t>legal</w:t>
      </w:r>
      <w:r w:rsidRPr="00014847">
        <w:rPr>
          <w:rFonts w:ascii="Times New Roman" w:hAnsi="Times New Roman" w:cs="Times New Roman"/>
          <w:color w:val="auto"/>
        </w:rPr>
        <w:t>;</w:t>
      </w:r>
    </w:p>
    <w:p w:rsidR="003E282A" w:rsidRPr="00014847" w:rsidRDefault="00C554F9" w:rsidP="009C0D41">
      <w:pPr>
        <w:pStyle w:val="Default"/>
        <w:ind w:left="426" w:hanging="142"/>
        <w:jc w:val="both"/>
        <w:rPr>
          <w:rFonts w:ascii="Times New Roman" w:hAnsi="Times New Roman"/>
        </w:rPr>
      </w:pPr>
      <w:r w:rsidRPr="00014847">
        <w:rPr>
          <w:rFonts w:ascii="Times New Roman" w:hAnsi="Times New Roman" w:cs="Times New Roman"/>
          <w:color w:val="auto"/>
        </w:rPr>
        <w:t>d)</w:t>
      </w:r>
      <w:r w:rsidRPr="00014847">
        <w:rPr>
          <w:rFonts w:ascii="Times New Roman" w:hAnsi="Times New Roman" w:cs="Times New Roman"/>
          <w:color w:val="auto"/>
        </w:rPr>
        <w:tab/>
      </w:r>
      <w:r w:rsidR="003E282A" w:rsidRPr="00014847">
        <w:rPr>
          <w:rFonts w:ascii="Times New Roman" w:hAnsi="Times New Roman"/>
        </w:rPr>
        <w:t>instit</w:t>
      </w:r>
      <w:r w:rsidR="00F01902" w:rsidRPr="00014847">
        <w:rPr>
          <w:rFonts w:ascii="Times New Roman" w:hAnsi="Times New Roman"/>
        </w:rPr>
        <w:t xml:space="preserve">uții de învățământ superior și institute </w:t>
      </w:r>
      <w:r w:rsidR="003E282A" w:rsidRPr="00014847">
        <w:rPr>
          <w:rFonts w:ascii="Times New Roman" w:hAnsi="Times New Roman"/>
        </w:rPr>
        <w:t>de cercetare;</w:t>
      </w:r>
    </w:p>
    <w:p w:rsidR="003E282A" w:rsidRPr="00014847" w:rsidRDefault="009C0D41" w:rsidP="009C0D41">
      <w:pPr>
        <w:pStyle w:val="Default"/>
        <w:ind w:left="709" w:hanging="425"/>
        <w:jc w:val="both"/>
        <w:rPr>
          <w:rFonts w:ascii="Times New Roman" w:hAnsi="Times New Roman"/>
        </w:rPr>
      </w:pPr>
      <w:r w:rsidRPr="00014847">
        <w:rPr>
          <w:rFonts w:ascii="Times New Roman" w:hAnsi="Times New Roman"/>
        </w:rPr>
        <w:t xml:space="preserve">e)  </w:t>
      </w:r>
      <w:r w:rsidR="0071348E">
        <w:rPr>
          <w:rFonts w:ascii="Times New Roman" w:hAnsi="Times New Roman"/>
        </w:rPr>
        <w:t xml:space="preserve"> </w:t>
      </w:r>
      <w:r w:rsidR="003E282A" w:rsidRPr="00014847">
        <w:rPr>
          <w:rFonts w:ascii="Times New Roman" w:hAnsi="Times New Roman"/>
        </w:rPr>
        <w:t xml:space="preserve">alte entități </w:t>
      </w:r>
      <w:r w:rsidRPr="00014847">
        <w:rPr>
          <w:rFonts w:ascii="Times New Roman" w:hAnsi="Times New Roman"/>
        </w:rPr>
        <w:t>fără scop lucrativ active în domeniul patrimoniului cultural sau al minorităților etnice</w:t>
      </w:r>
      <w:r w:rsidR="00D0611F" w:rsidRPr="00014847">
        <w:rPr>
          <w:rFonts w:ascii="Times New Roman" w:hAnsi="Times New Roman"/>
        </w:rPr>
        <w:t>.</w:t>
      </w:r>
    </w:p>
    <w:p w:rsidR="00AD1F51" w:rsidRPr="00014847" w:rsidRDefault="00AD1F51" w:rsidP="00AD1F51">
      <w:pPr>
        <w:pStyle w:val="Default"/>
        <w:spacing w:before="120" w:after="120"/>
        <w:jc w:val="both"/>
        <w:rPr>
          <w:rFonts w:ascii="Times New Roman" w:hAnsi="Times New Roman" w:cs="Times New Roman"/>
          <w:color w:val="222222"/>
        </w:rPr>
      </w:pPr>
      <w:r w:rsidRPr="00014847">
        <w:rPr>
          <w:rFonts w:ascii="Times New Roman" w:hAnsi="Times New Roman" w:cs="Times New Roman"/>
          <w:bCs/>
        </w:rPr>
        <w:t xml:space="preserve">Suplimentar, </w:t>
      </w:r>
      <w:r w:rsidR="00F01902" w:rsidRPr="00014847">
        <w:rPr>
          <w:rFonts w:ascii="Times New Roman" w:hAnsi="Times New Roman" w:cs="Times New Roman"/>
          <w:bCs/>
        </w:rPr>
        <w:t xml:space="preserve">pentru a fi </w:t>
      </w:r>
      <w:r w:rsidRPr="00014847">
        <w:rPr>
          <w:rFonts w:ascii="Times New Roman" w:hAnsi="Times New Roman" w:cs="Times New Roman"/>
          <w:bCs/>
        </w:rPr>
        <w:t xml:space="preserve">eligibil în cadrul acestei cereri de propuneri pentru acțiuni de parteneriat, </w:t>
      </w:r>
      <w:r w:rsidR="00B32DF5" w:rsidRPr="00014847">
        <w:rPr>
          <w:rFonts w:ascii="Times New Roman" w:hAnsi="Times New Roman" w:cs="Times New Roman"/>
          <w:bCs/>
        </w:rPr>
        <w:t>solicitantul</w:t>
      </w:r>
      <w:r w:rsidR="000F2C07">
        <w:rPr>
          <w:rFonts w:ascii="Times New Roman" w:hAnsi="Times New Roman" w:cs="Times New Roman"/>
          <w:bCs/>
        </w:rPr>
        <w:t xml:space="preserve"> și partenerul</w:t>
      </w:r>
      <w:r w:rsidR="00B32DF5" w:rsidRPr="00014847">
        <w:rPr>
          <w:rFonts w:ascii="Times New Roman" w:hAnsi="Times New Roman" w:cs="Times New Roman"/>
          <w:bCs/>
        </w:rPr>
        <w:t xml:space="preserve"> </w:t>
      </w:r>
      <w:r w:rsidRPr="00014847">
        <w:rPr>
          <w:rFonts w:ascii="Times New Roman" w:hAnsi="Times New Roman" w:cs="Times New Roman"/>
          <w:bCs/>
        </w:rPr>
        <w:t>trebuie să îndeplinească următoarele cerinţe:</w:t>
      </w:r>
    </w:p>
    <w:p w:rsidR="00AD1F51" w:rsidRPr="00014847" w:rsidRDefault="00C437CD" w:rsidP="00C57C7B">
      <w:pPr>
        <w:pStyle w:val="Default"/>
        <w:numPr>
          <w:ilvl w:val="0"/>
          <w:numId w:val="25"/>
        </w:numPr>
        <w:tabs>
          <w:tab w:val="left" w:pos="1080"/>
        </w:tabs>
        <w:ind w:firstLine="0"/>
        <w:jc w:val="both"/>
        <w:rPr>
          <w:rFonts w:ascii="Times New Roman" w:hAnsi="Times New Roman" w:cs="Times New Roman"/>
          <w:bCs/>
        </w:rPr>
      </w:pPr>
      <w:r>
        <w:rPr>
          <w:rFonts w:ascii="Times New Roman" w:hAnsi="Times New Roman" w:cs="Times New Roman"/>
          <w:bCs/>
        </w:rPr>
        <w:t>participarea</w:t>
      </w:r>
      <w:r w:rsidR="00AD1F51" w:rsidRPr="00014847">
        <w:rPr>
          <w:rFonts w:ascii="Times New Roman" w:hAnsi="Times New Roman" w:cs="Times New Roman"/>
          <w:bCs/>
        </w:rPr>
        <w:t xml:space="preserve"> </w:t>
      </w:r>
      <w:r w:rsidR="00F01902" w:rsidRPr="00014847">
        <w:rPr>
          <w:rFonts w:ascii="Times New Roman" w:hAnsi="Times New Roman" w:cs="Times New Roman"/>
          <w:bCs/>
        </w:rPr>
        <w:t xml:space="preserve">în cadrul acțiunii de parteneriat </w:t>
      </w:r>
      <w:r w:rsidR="00AD1F51" w:rsidRPr="00014847">
        <w:rPr>
          <w:rFonts w:ascii="Times New Roman" w:hAnsi="Times New Roman" w:cs="Times New Roman"/>
          <w:bCs/>
        </w:rPr>
        <w:t xml:space="preserve">este </w:t>
      </w:r>
      <w:r w:rsidR="00867E20" w:rsidRPr="00014847">
        <w:rPr>
          <w:rFonts w:ascii="Times New Roman" w:hAnsi="Times New Roman" w:cs="Times New Roman"/>
          <w:bCs/>
        </w:rPr>
        <w:t>justificat</w:t>
      </w:r>
      <w:r w:rsidR="0071348E">
        <w:rPr>
          <w:rFonts w:ascii="Times New Roman" w:hAnsi="Times New Roman" w:cs="Times New Roman"/>
          <w:bCs/>
        </w:rPr>
        <w:t>ă ș</w:t>
      </w:r>
      <w:r w:rsidR="00867E20" w:rsidRPr="00014847">
        <w:rPr>
          <w:rFonts w:ascii="Times New Roman" w:hAnsi="Times New Roman" w:cs="Times New Roman"/>
          <w:bCs/>
        </w:rPr>
        <w:t xml:space="preserve">i </w:t>
      </w:r>
      <w:r w:rsidR="00AD1F51" w:rsidRPr="00014847">
        <w:rPr>
          <w:rFonts w:ascii="Times New Roman" w:hAnsi="Times New Roman" w:cs="Times New Roman"/>
          <w:bCs/>
        </w:rPr>
        <w:t>rezonabilă;</w:t>
      </w:r>
    </w:p>
    <w:p w:rsidR="00AD1F51" w:rsidRPr="00014847" w:rsidRDefault="00AD1F51" w:rsidP="00C57C7B">
      <w:pPr>
        <w:pStyle w:val="Default"/>
        <w:numPr>
          <w:ilvl w:val="0"/>
          <w:numId w:val="25"/>
        </w:numPr>
        <w:tabs>
          <w:tab w:val="left" w:pos="1080"/>
        </w:tabs>
        <w:ind w:firstLine="0"/>
        <w:jc w:val="both"/>
        <w:rPr>
          <w:rFonts w:ascii="Times New Roman" w:hAnsi="Times New Roman" w:cs="Times New Roman"/>
          <w:bCs/>
        </w:rPr>
      </w:pPr>
      <w:r w:rsidRPr="00014847">
        <w:rPr>
          <w:rFonts w:ascii="Times New Roman" w:hAnsi="Times New Roman" w:cs="Times New Roman"/>
          <w:bCs/>
        </w:rPr>
        <w:t xml:space="preserve">nu realizează profit financiar </w:t>
      </w:r>
      <w:r w:rsidR="00F01902" w:rsidRPr="00014847">
        <w:rPr>
          <w:rFonts w:ascii="Times New Roman" w:hAnsi="Times New Roman" w:cs="Times New Roman"/>
          <w:bCs/>
        </w:rPr>
        <w:t>în urma realizării acțiunii de parteneriat</w:t>
      </w:r>
      <w:r w:rsidRPr="00014847">
        <w:rPr>
          <w:rFonts w:ascii="Times New Roman" w:hAnsi="Times New Roman" w:cs="Times New Roman"/>
          <w:bCs/>
        </w:rPr>
        <w:t>.</w:t>
      </w:r>
    </w:p>
    <w:p w:rsidR="00AD1F51" w:rsidRPr="00014847" w:rsidRDefault="00AD1F51" w:rsidP="00AD1F51">
      <w:pPr>
        <w:pStyle w:val="Default"/>
        <w:rPr>
          <w:rFonts w:asciiTheme="minorHAnsi" w:hAnsiTheme="minorHAnsi"/>
          <w:bCs/>
        </w:rPr>
      </w:pPr>
    </w:p>
    <w:p w:rsidR="004E12F6" w:rsidRPr="00014847" w:rsidRDefault="00904751" w:rsidP="00412133">
      <w:pPr>
        <w:pStyle w:val="Default"/>
        <w:jc w:val="both"/>
        <w:rPr>
          <w:rFonts w:ascii="Times New Roman" w:hAnsi="Times New Roman" w:cs="Times New Roman"/>
          <w:b/>
          <w:bCs/>
          <w:color w:val="auto"/>
        </w:rPr>
      </w:pPr>
      <w:r w:rsidRPr="00014847">
        <w:rPr>
          <w:rFonts w:ascii="Times New Roman" w:hAnsi="Times New Roman" w:cs="Times New Roman"/>
          <w:b/>
          <w:bCs/>
          <w:color w:val="auto"/>
        </w:rPr>
        <w:t>Este obligatoriu ca solicitantul și potențial</w:t>
      </w:r>
      <w:r w:rsidR="00D23AB6" w:rsidRPr="00014847">
        <w:rPr>
          <w:rFonts w:ascii="Times New Roman" w:hAnsi="Times New Roman" w:cs="Times New Roman"/>
          <w:b/>
          <w:bCs/>
          <w:color w:val="auto"/>
        </w:rPr>
        <w:t>ul</w:t>
      </w:r>
      <w:r w:rsidRPr="00014847">
        <w:rPr>
          <w:rFonts w:ascii="Times New Roman" w:hAnsi="Times New Roman" w:cs="Times New Roman"/>
          <w:b/>
          <w:bCs/>
          <w:color w:val="auto"/>
        </w:rPr>
        <w:t xml:space="preserve"> partener să fie înregistra</w:t>
      </w:r>
      <w:r w:rsidR="00D23AB6" w:rsidRPr="00014847">
        <w:rPr>
          <w:rFonts w:ascii="Times New Roman" w:hAnsi="Times New Roman" w:cs="Times New Roman"/>
          <w:b/>
          <w:bCs/>
          <w:color w:val="auto"/>
        </w:rPr>
        <w:t>ți</w:t>
      </w:r>
      <w:r w:rsidRPr="00014847">
        <w:rPr>
          <w:rFonts w:ascii="Times New Roman" w:hAnsi="Times New Roman" w:cs="Times New Roman"/>
          <w:b/>
          <w:bCs/>
          <w:color w:val="auto"/>
        </w:rPr>
        <w:t xml:space="preserve"> ca persoane juridice și să aibă capacitatea de implementare a activităților în domeniul abordat prin acțiunea de parteneriat.</w:t>
      </w:r>
    </w:p>
    <w:p w:rsidR="00C57C7B" w:rsidRPr="00014847" w:rsidRDefault="00C57C7B" w:rsidP="00412133">
      <w:pPr>
        <w:pStyle w:val="Default"/>
        <w:jc w:val="both"/>
        <w:rPr>
          <w:rFonts w:ascii="Times New Roman" w:hAnsi="Times New Roman" w:cs="Times New Roman"/>
          <w:b/>
          <w:bCs/>
          <w:color w:val="auto"/>
        </w:rPr>
      </w:pPr>
    </w:p>
    <w:p w:rsidR="004E39DA" w:rsidRPr="00014847" w:rsidRDefault="00904751" w:rsidP="00412133">
      <w:pPr>
        <w:pStyle w:val="Default"/>
        <w:jc w:val="both"/>
        <w:rPr>
          <w:rFonts w:ascii="Times New Roman" w:hAnsi="Times New Roman" w:cs="Times New Roman"/>
          <w:bCs/>
          <w:color w:val="auto"/>
        </w:rPr>
      </w:pPr>
      <w:r w:rsidRPr="00014847">
        <w:rPr>
          <w:rFonts w:ascii="Times New Roman" w:hAnsi="Times New Roman" w:cs="Times New Roman"/>
          <w:bCs/>
          <w:color w:val="auto"/>
        </w:rPr>
        <w:t xml:space="preserve">Solicitantul trebuie să completeze </w:t>
      </w:r>
      <w:r w:rsidRPr="0091310F">
        <w:rPr>
          <w:rFonts w:ascii="Times New Roman" w:hAnsi="Times New Roman" w:cs="Times New Roman"/>
          <w:bCs/>
          <w:i/>
          <w:color w:val="auto"/>
        </w:rPr>
        <w:t>D</w:t>
      </w:r>
      <w:r w:rsidRPr="00014847">
        <w:rPr>
          <w:rFonts w:ascii="Times New Roman" w:hAnsi="Times New Roman" w:cs="Times New Roman"/>
          <w:bCs/>
          <w:i/>
          <w:color w:val="auto"/>
        </w:rPr>
        <w:t>eclarația de eligibilitate a solicitantului</w:t>
      </w:r>
      <w:r w:rsidR="0091310F">
        <w:rPr>
          <w:rFonts w:ascii="Times New Roman" w:hAnsi="Times New Roman" w:cs="Times New Roman"/>
          <w:bCs/>
          <w:i/>
          <w:color w:val="auto"/>
        </w:rPr>
        <w:t xml:space="preserve"> </w:t>
      </w:r>
      <w:r w:rsidR="004E39DA" w:rsidRPr="00014847">
        <w:rPr>
          <w:rFonts w:ascii="Times New Roman" w:hAnsi="Times New Roman" w:cs="Times New Roman"/>
          <w:bCs/>
          <w:color w:val="auto"/>
        </w:rPr>
        <w:t>(Anex</w:t>
      </w:r>
      <w:r w:rsidRPr="00014847">
        <w:rPr>
          <w:rFonts w:ascii="Times New Roman" w:hAnsi="Times New Roman" w:cs="Times New Roman"/>
          <w:bCs/>
          <w:color w:val="auto"/>
        </w:rPr>
        <w:t>a</w:t>
      </w:r>
      <w:r w:rsidR="004E39DA" w:rsidRPr="00014847">
        <w:rPr>
          <w:rFonts w:ascii="Times New Roman" w:hAnsi="Times New Roman" w:cs="Times New Roman"/>
          <w:bCs/>
          <w:color w:val="auto"/>
        </w:rPr>
        <w:t xml:space="preserve"> 2).</w:t>
      </w:r>
    </w:p>
    <w:p w:rsidR="004E39DA" w:rsidRPr="00014847" w:rsidRDefault="004E39DA" w:rsidP="00412133">
      <w:pPr>
        <w:pStyle w:val="Default"/>
        <w:jc w:val="both"/>
        <w:rPr>
          <w:rFonts w:ascii="Times New Roman" w:hAnsi="Times New Roman" w:cs="Times New Roman"/>
          <w:bCs/>
          <w:color w:val="auto"/>
        </w:rPr>
      </w:pPr>
    </w:p>
    <w:p w:rsidR="009C1875" w:rsidRPr="00014847" w:rsidRDefault="00FF60C8" w:rsidP="009C1875">
      <w:pPr>
        <w:pStyle w:val="Default"/>
        <w:spacing w:before="120" w:after="120"/>
        <w:jc w:val="both"/>
        <w:rPr>
          <w:rFonts w:ascii="Times New Roman" w:hAnsi="Times New Roman" w:cs="Times New Roman"/>
          <w:b/>
          <w:bCs/>
        </w:rPr>
      </w:pPr>
      <w:r w:rsidRPr="00014847">
        <w:rPr>
          <w:rFonts w:ascii="Times New Roman" w:hAnsi="Times New Roman" w:cs="Times New Roman"/>
          <w:b/>
          <w:bCs/>
        </w:rPr>
        <w:t>Un solicitant poate depune o singură cerere de finanţare în cadrul acestui apel.</w:t>
      </w:r>
    </w:p>
    <w:p w:rsidR="009C1875" w:rsidRPr="00014847" w:rsidRDefault="009C1875" w:rsidP="00412133">
      <w:pPr>
        <w:pStyle w:val="Default"/>
        <w:jc w:val="both"/>
        <w:rPr>
          <w:rFonts w:ascii="Times New Roman" w:hAnsi="Times New Roman" w:cs="Times New Roman"/>
          <w:bCs/>
          <w:color w:val="auto"/>
        </w:rPr>
      </w:pPr>
    </w:p>
    <w:p w:rsidR="004E39DA" w:rsidRPr="00014847" w:rsidRDefault="00C57C7B" w:rsidP="00412133">
      <w:pPr>
        <w:pStyle w:val="Default"/>
        <w:jc w:val="both"/>
        <w:rPr>
          <w:rFonts w:ascii="Times New Roman" w:hAnsi="Times New Roman" w:cs="Times New Roman"/>
          <w:color w:val="auto"/>
        </w:rPr>
      </w:pPr>
      <w:r w:rsidRPr="00014847">
        <w:rPr>
          <w:rFonts w:ascii="Times New Roman" w:hAnsi="Times New Roman" w:cs="Times New Roman"/>
          <w:bCs/>
          <w:color w:val="auto"/>
        </w:rPr>
        <w:t xml:space="preserve">Partenerul </w:t>
      </w:r>
      <w:r w:rsidR="00904751" w:rsidRPr="00014847">
        <w:rPr>
          <w:rFonts w:ascii="Times New Roman" w:hAnsi="Times New Roman" w:cs="Times New Roman"/>
          <w:bCs/>
          <w:color w:val="auto"/>
        </w:rPr>
        <w:t xml:space="preserve">trebuie să completeze </w:t>
      </w:r>
      <w:r w:rsidR="00821302" w:rsidRPr="00014847">
        <w:rPr>
          <w:rFonts w:ascii="Times New Roman" w:hAnsi="Times New Roman" w:cs="Times New Roman"/>
          <w:bCs/>
          <w:i/>
          <w:color w:val="auto"/>
        </w:rPr>
        <w:t>Scrisoarea de exprimare a interesului privind parteneriatul</w:t>
      </w:r>
      <w:r w:rsidR="00821302" w:rsidRPr="00014847">
        <w:rPr>
          <w:rFonts w:ascii="Times New Roman" w:hAnsi="Times New Roman" w:cs="Times New Roman"/>
          <w:bCs/>
          <w:color w:val="auto"/>
        </w:rPr>
        <w:t xml:space="preserve"> </w:t>
      </w:r>
      <w:r w:rsidR="004E39DA" w:rsidRPr="00014847">
        <w:rPr>
          <w:rFonts w:ascii="Times New Roman" w:hAnsi="Times New Roman" w:cs="Times New Roman"/>
          <w:bCs/>
          <w:color w:val="auto"/>
        </w:rPr>
        <w:t>(Anex</w:t>
      </w:r>
      <w:r w:rsidR="00195F58" w:rsidRPr="00014847">
        <w:rPr>
          <w:rFonts w:ascii="Times New Roman" w:hAnsi="Times New Roman" w:cs="Times New Roman"/>
          <w:bCs/>
          <w:color w:val="auto"/>
        </w:rPr>
        <w:t>a</w:t>
      </w:r>
      <w:r w:rsidR="004E39DA" w:rsidRPr="00014847">
        <w:rPr>
          <w:rFonts w:ascii="Times New Roman" w:hAnsi="Times New Roman" w:cs="Times New Roman"/>
          <w:bCs/>
          <w:color w:val="auto"/>
        </w:rPr>
        <w:t xml:space="preserve"> </w:t>
      </w:r>
      <w:r w:rsidR="00206821" w:rsidRPr="00014847">
        <w:rPr>
          <w:rFonts w:ascii="Times New Roman" w:hAnsi="Times New Roman" w:cs="Times New Roman"/>
          <w:bCs/>
          <w:color w:val="auto"/>
        </w:rPr>
        <w:t>3</w:t>
      </w:r>
      <w:r w:rsidR="004E39DA" w:rsidRPr="00014847">
        <w:rPr>
          <w:rFonts w:ascii="Times New Roman" w:hAnsi="Times New Roman" w:cs="Times New Roman"/>
          <w:bCs/>
          <w:color w:val="auto"/>
        </w:rPr>
        <w:t>).</w:t>
      </w:r>
    </w:p>
    <w:p w:rsidR="004E39DA" w:rsidRPr="00014847" w:rsidRDefault="004E39DA" w:rsidP="00412133">
      <w:pPr>
        <w:pStyle w:val="Default"/>
        <w:jc w:val="both"/>
        <w:rPr>
          <w:rFonts w:ascii="Times New Roman" w:hAnsi="Times New Roman" w:cs="Times New Roman"/>
          <w:color w:val="auto"/>
        </w:rPr>
      </w:pPr>
    </w:p>
    <w:p w:rsidR="00197A7A" w:rsidRPr="00014847" w:rsidRDefault="00961211" w:rsidP="0041213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color w:val="E36C0A" w:themeColor="accent6" w:themeShade="BF"/>
        </w:rPr>
      </w:pPr>
      <w:r w:rsidRPr="00014847">
        <w:rPr>
          <w:rFonts w:ascii="Times New Roman" w:hAnsi="Times New Roman" w:cs="Times New Roman"/>
          <w:b/>
          <w:bCs/>
          <w:i/>
          <w:color w:val="E36C0A" w:themeColor="accent6" w:themeShade="BF"/>
        </w:rPr>
        <w:t>IMPORTANT</w:t>
      </w:r>
      <w:r w:rsidR="00F5073B" w:rsidRPr="00014847">
        <w:rPr>
          <w:rFonts w:ascii="Times New Roman" w:hAnsi="Times New Roman" w:cs="Times New Roman"/>
          <w:b/>
          <w:bCs/>
          <w:i/>
          <w:color w:val="E36C0A" w:themeColor="accent6" w:themeShade="BF"/>
        </w:rPr>
        <w:t>!</w:t>
      </w:r>
    </w:p>
    <w:p w:rsidR="00961211" w:rsidRPr="00014847" w:rsidRDefault="00961211" w:rsidP="00961211">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014847">
        <w:rPr>
          <w:rFonts w:ascii="Times New Roman" w:hAnsi="Times New Roman" w:cs="Times New Roman"/>
          <w:i/>
        </w:rPr>
        <w:lastRenderedPageBreak/>
        <w:t>Solicitantul va fi exclus din</w:t>
      </w:r>
      <w:r w:rsidR="00C57C7B" w:rsidRPr="00014847">
        <w:rPr>
          <w:rFonts w:ascii="Times New Roman" w:hAnsi="Times New Roman" w:cs="Times New Roman"/>
          <w:i/>
        </w:rPr>
        <w:t xml:space="preserve"> procesul de selecție și cererea sa</w:t>
      </w:r>
      <w:r w:rsidR="00D23AB6" w:rsidRPr="00014847">
        <w:rPr>
          <w:rFonts w:ascii="Times New Roman" w:hAnsi="Times New Roman" w:cs="Times New Roman"/>
          <w:i/>
        </w:rPr>
        <w:t xml:space="preserve"> </w:t>
      </w:r>
      <w:r w:rsidRPr="00014847">
        <w:rPr>
          <w:rFonts w:ascii="Times New Roman" w:hAnsi="Times New Roman" w:cs="Times New Roman"/>
          <w:i/>
        </w:rPr>
        <w:t>v</w:t>
      </w:r>
      <w:r w:rsidR="00C57C7B" w:rsidRPr="00014847">
        <w:rPr>
          <w:rFonts w:ascii="Times New Roman" w:hAnsi="Times New Roman" w:cs="Times New Roman"/>
          <w:i/>
        </w:rPr>
        <w:t>a fi respinsă</w:t>
      </w:r>
      <w:r w:rsidRPr="00014847">
        <w:rPr>
          <w:rFonts w:ascii="Times New Roman" w:hAnsi="Times New Roman" w:cs="Times New Roman"/>
          <w:i/>
        </w:rPr>
        <w:t xml:space="preserve"> în cazul în care:</w:t>
      </w:r>
    </w:p>
    <w:p w:rsidR="00961211" w:rsidRPr="00014847" w:rsidRDefault="00961211" w:rsidP="00961211">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014847">
        <w:rPr>
          <w:rFonts w:ascii="Times New Roman" w:hAnsi="Times New Roman" w:cs="Times New Roman"/>
          <w:i/>
        </w:rPr>
        <w:t>- Solicitantul / partenerul a dezinformat Operatorul de Program prin furnizarea de informații incorecte sau nu a furnizat informațiile solicitate;</w:t>
      </w:r>
    </w:p>
    <w:p w:rsidR="00961211" w:rsidRPr="00014847" w:rsidRDefault="00961211" w:rsidP="00961211">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014847">
        <w:rPr>
          <w:rFonts w:ascii="Times New Roman" w:hAnsi="Times New Roman" w:cs="Times New Roman"/>
          <w:i/>
        </w:rPr>
        <w:t xml:space="preserve">- Solicitantul / partenerul a încercat să obțină informații confidențiale sau să influențeze </w:t>
      </w:r>
      <w:r w:rsidR="00C57C7B" w:rsidRPr="00014847">
        <w:rPr>
          <w:rFonts w:ascii="Times New Roman" w:hAnsi="Times New Roman" w:cs="Times New Roman"/>
          <w:i/>
        </w:rPr>
        <w:t>angajații</w:t>
      </w:r>
      <w:r w:rsidRPr="00014847">
        <w:rPr>
          <w:rFonts w:ascii="Times New Roman" w:hAnsi="Times New Roman" w:cs="Times New Roman"/>
          <w:i/>
        </w:rPr>
        <w:t xml:space="preserve"> Operatorului de Program în timpul procesului de selecție.</w:t>
      </w:r>
    </w:p>
    <w:p w:rsidR="007B462C" w:rsidRPr="00014847" w:rsidRDefault="007B462C" w:rsidP="007B462C">
      <w:pPr>
        <w:pStyle w:val="Heading1"/>
        <w:spacing w:before="0" w:line="240" w:lineRule="auto"/>
        <w:ind w:left="720"/>
        <w:jc w:val="both"/>
        <w:rPr>
          <w:rFonts w:ascii="Times New Roman" w:hAnsi="Times New Roman" w:cs="Times New Roman"/>
          <w:sz w:val="24"/>
          <w:szCs w:val="24"/>
        </w:rPr>
      </w:pPr>
      <w:bookmarkStart w:id="2" w:name="_Toc370894793"/>
    </w:p>
    <w:p w:rsidR="004C5014" w:rsidRPr="00014847" w:rsidRDefault="00723869" w:rsidP="004C5014">
      <w:pPr>
        <w:pStyle w:val="Default"/>
        <w:jc w:val="both"/>
        <w:rPr>
          <w:rFonts w:ascii="Times New Roman" w:hAnsi="Times New Roman" w:cs="Times New Roman"/>
          <w:color w:val="auto"/>
        </w:rPr>
      </w:pPr>
      <w:r>
        <w:rPr>
          <w:rFonts w:ascii="Times New Roman" w:hAnsi="Times New Roman" w:cs="Times New Roman"/>
          <w:noProof/>
          <w:color w:val="auto"/>
        </w:rPr>
      </w:r>
      <w:r>
        <w:rPr>
          <w:rFonts w:ascii="Times New Roman" w:hAnsi="Times New Roman" w:cs="Times New Roman"/>
          <w:noProof/>
          <w:color w:val="auto"/>
        </w:rPr>
        <w:pict>
          <v:roundrect id="AutoShape 10" o:spid="_x0000_s1034"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" fillcolor="#fde9d9 [665]" strokecolor="#fabf8f [1945]" strokeweight="1pt">
            <v:shadow color="#974706 [1609]" opacity=".5" offset="1pt"/>
            <v:textbox inset=",0,,0">
              <w:txbxContent>
                <w:p w:rsidR="00605363" w:rsidRPr="002E6478" w:rsidRDefault="00605363" w:rsidP="00F97D37">
                  <w:pPr>
                    <w:pStyle w:val="Heading1"/>
                    <w:numPr>
                      <w:ilvl w:val="1"/>
                      <w:numId w:val="16"/>
                    </w:numPr>
                    <w:spacing w:before="0" w:line="240" w:lineRule="auto"/>
                    <w:ind w:left="1080"/>
                    <w:jc w:val="both"/>
                    <w:rPr>
                      <w:rFonts w:ascii="Times New Roman" w:hAnsi="Times New Roman" w:cs="Times New Roman"/>
                      <w:color w:val="984806" w:themeColor="accent6" w:themeShade="80"/>
                      <w:sz w:val="24"/>
                      <w:szCs w:val="24"/>
                    </w:rPr>
                  </w:pPr>
                  <w:r w:rsidRPr="002E6478">
                    <w:rPr>
                      <w:rFonts w:ascii="Times New Roman" w:hAnsi="Times New Roman" w:cs="Times New Roman"/>
                      <w:color w:val="984806" w:themeColor="accent6" w:themeShade="80"/>
                      <w:sz w:val="24"/>
                      <w:szCs w:val="24"/>
                    </w:rPr>
                    <w:t>Alocarea financiară și valoarea maximă a finanțării</w:t>
                  </w:r>
                </w:p>
              </w:txbxContent>
            </v:textbox>
            <w10:wrap type="none"/>
            <w10:anchorlock/>
          </v:roundrect>
        </w:pict>
      </w:r>
    </w:p>
    <w:p w:rsidR="004C5014" w:rsidRPr="00014847" w:rsidRDefault="004C5014" w:rsidP="004C5014">
      <w:pPr>
        <w:pStyle w:val="Default"/>
        <w:jc w:val="both"/>
        <w:rPr>
          <w:rFonts w:ascii="Times New Roman" w:hAnsi="Times New Roman" w:cs="Times New Roman"/>
          <w:color w:val="auto"/>
        </w:rPr>
      </w:pPr>
    </w:p>
    <w:p w:rsidR="004C5014" w:rsidRPr="00014847" w:rsidRDefault="00041D70" w:rsidP="004C5014">
      <w:pPr>
        <w:pStyle w:val="Default"/>
        <w:jc w:val="both"/>
        <w:rPr>
          <w:rFonts w:ascii="Times New Roman" w:hAnsi="Times New Roman" w:cs="Times New Roman"/>
          <w:b/>
          <w:color w:val="auto"/>
        </w:rPr>
      </w:pPr>
      <w:r w:rsidRPr="00014847">
        <w:rPr>
          <w:rFonts w:ascii="Times New Roman" w:hAnsi="Times New Roman" w:cs="Times New Roman"/>
          <w:color w:val="auto"/>
        </w:rPr>
        <w:t xml:space="preserve">Alocarea financiară pentru această cerere de propuneri pentru acțiuni de parteneriat </w:t>
      </w:r>
      <w:r w:rsidR="00C30847" w:rsidRPr="00014847">
        <w:rPr>
          <w:rFonts w:ascii="Times New Roman" w:hAnsi="Times New Roman" w:cs="Times New Roman"/>
          <w:color w:val="auto"/>
        </w:rPr>
        <w:t>este</w:t>
      </w:r>
      <w:r w:rsidR="0004540B" w:rsidRPr="00014847">
        <w:rPr>
          <w:rFonts w:ascii="Times New Roman" w:hAnsi="Times New Roman" w:cs="Times New Roman"/>
          <w:color w:val="auto"/>
        </w:rPr>
        <w:t xml:space="preserve"> </w:t>
      </w:r>
      <w:r w:rsidRPr="00014847">
        <w:rPr>
          <w:rFonts w:ascii="Times New Roman" w:hAnsi="Times New Roman" w:cs="Times New Roman"/>
          <w:color w:val="auto"/>
        </w:rPr>
        <w:t xml:space="preserve">de </w:t>
      </w:r>
      <w:r w:rsidR="00867E20" w:rsidRPr="00014847">
        <w:rPr>
          <w:rFonts w:ascii="Times New Roman" w:hAnsi="Times New Roman" w:cs="Times New Roman"/>
          <w:b/>
          <w:color w:val="auto"/>
        </w:rPr>
        <w:t>88</w:t>
      </w:r>
      <w:r w:rsidR="00C30847" w:rsidRPr="00014847">
        <w:rPr>
          <w:rFonts w:ascii="Times New Roman" w:hAnsi="Times New Roman" w:cs="Times New Roman"/>
          <w:b/>
          <w:color w:val="auto"/>
        </w:rPr>
        <w:t>.000</w:t>
      </w:r>
      <w:r w:rsidR="006020F9" w:rsidRPr="00014847">
        <w:rPr>
          <w:rFonts w:ascii="Times New Roman" w:hAnsi="Times New Roman" w:cs="Times New Roman"/>
          <w:b/>
          <w:color w:val="auto"/>
        </w:rPr>
        <w:t xml:space="preserve"> </w:t>
      </w:r>
      <w:r w:rsidRPr="00014847">
        <w:rPr>
          <w:rFonts w:ascii="Times New Roman" w:hAnsi="Times New Roman" w:cs="Times New Roman"/>
          <w:b/>
          <w:color w:val="auto"/>
        </w:rPr>
        <w:t>euro</w:t>
      </w:r>
      <w:r w:rsidR="006020F9" w:rsidRPr="00014847">
        <w:rPr>
          <w:rFonts w:ascii="Times New Roman" w:hAnsi="Times New Roman" w:cs="Times New Roman"/>
          <w:b/>
          <w:color w:val="auto"/>
        </w:rPr>
        <w:t>.</w:t>
      </w:r>
    </w:p>
    <w:p w:rsidR="004C5014" w:rsidRPr="00014847" w:rsidRDefault="004C5014" w:rsidP="004C5014">
      <w:pPr>
        <w:pStyle w:val="Default"/>
        <w:jc w:val="both"/>
        <w:rPr>
          <w:rFonts w:ascii="Times New Roman" w:hAnsi="Times New Roman" w:cs="Times New Roman"/>
          <w:b/>
          <w:color w:val="FF0000"/>
        </w:rPr>
      </w:pPr>
    </w:p>
    <w:p w:rsidR="00D24498" w:rsidRDefault="00041D70" w:rsidP="00DB38A3">
      <w:pPr>
        <w:pStyle w:val="Default"/>
        <w:jc w:val="both"/>
        <w:rPr>
          <w:rFonts w:ascii="Times New Roman" w:hAnsi="Times New Roman" w:cs="Times New Roman"/>
          <w:color w:val="auto"/>
        </w:rPr>
      </w:pPr>
      <w:r w:rsidRPr="00014847">
        <w:rPr>
          <w:rFonts w:ascii="Times New Roman" w:hAnsi="Times New Roman" w:cs="Times New Roman"/>
          <w:color w:val="auto"/>
        </w:rPr>
        <w:t xml:space="preserve">Valoarea maximă a finanțării / </w:t>
      </w:r>
      <w:r w:rsidR="00281EBF" w:rsidRPr="00014847">
        <w:rPr>
          <w:rFonts w:ascii="Times New Roman" w:hAnsi="Times New Roman" w:cs="Times New Roman"/>
          <w:color w:val="auto"/>
        </w:rPr>
        <w:t>solicitant</w:t>
      </w:r>
      <w:r w:rsidRPr="00014847">
        <w:rPr>
          <w:rFonts w:ascii="Times New Roman" w:hAnsi="Times New Roman" w:cs="Times New Roman"/>
          <w:color w:val="auto"/>
        </w:rPr>
        <w:t xml:space="preserve"> este de</w:t>
      </w:r>
      <w:r w:rsidR="00D24498">
        <w:rPr>
          <w:rFonts w:ascii="Times New Roman" w:hAnsi="Times New Roman" w:cs="Times New Roman"/>
          <w:color w:val="auto"/>
        </w:rPr>
        <w:t>:</w:t>
      </w:r>
    </w:p>
    <w:p w:rsidR="00D24498" w:rsidRPr="00D24498" w:rsidRDefault="00867E20" w:rsidP="00D24498">
      <w:pPr>
        <w:pStyle w:val="Default"/>
        <w:numPr>
          <w:ilvl w:val="0"/>
          <w:numId w:val="7"/>
        </w:numPr>
        <w:jc w:val="both"/>
        <w:rPr>
          <w:rFonts w:ascii="Times New Roman" w:hAnsi="Times New Roman" w:cs="Times New Roman"/>
          <w:color w:val="auto"/>
        </w:rPr>
      </w:pPr>
      <w:r w:rsidRPr="00014847">
        <w:rPr>
          <w:rFonts w:ascii="Times New Roman" w:hAnsi="Times New Roman" w:cs="Times New Roman"/>
          <w:b/>
          <w:color w:val="auto"/>
        </w:rPr>
        <w:t>10</w:t>
      </w:r>
      <w:r w:rsidR="00041D70" w:rsidRPr="00014847">
        <w:rPr>
          <w:rFonts w:ascii="Times New Roman" w:hAnsi="Times New Roman" w:cs="Times New Roman"/>
          <w:b/>
          <w:color w:val="auto"/>
        </w:rPr>
        <w:t>.000 de euro</w:t>
      </w:r>
      <w:r w:rsidR="00D24498">
        <w:rPr>
          <w:rFonts w:ascii="Times New Roman" w:hAnsi="Times New Roman" w:cs="Times New Roman"/>
          <w:b/>
          <w:color w:val="auto"/>
        </w:rPr>
        <w:t xml:space="preserve"> pentru organizarea de evenimente pentru creare/menținere/dezvoltare part</w:t>
      </w:r>
      <w:r w:rsidR="00256F1F">
        <w:rPr>
          <w:rFonts w:ascii="Times New Roman" w:hAnsi="Times New Roman" w:cs="Times New Roman"/>
          <w:b/>
          <w:color w:val="auto"/>
        </w:rPr>
        <w:t>e</w:t>
      </w:r>
      <w:bookmarkStart w:id="3" w:name="_GoBack"/>
      <w:bookmarkEnd w:id="3"/>
      <w:r w:rsidR="00D24498">
        <w:rPr>
          <w:rFonts w:ascii="Times New Roman" w:hAnsi="Times New Roman" w:cs="Times New Roman"/>
          <w:b/>
          <w:color w:val="auto"/>
        </w:rPr>
        <w:t>neriate</w:t>
      </w:r>
    </w:p>
    <w:p w:rsidR="00DB38A3" w:rsidRPr="00014847" w:rsidRDefault="00605363" w:rsidP="00D24498">
      <w:pPr>
        <w:pStyle w:val="Default"/>
        <w:numPr>
          <w:ilvl w:val="0"/>
          <w:numId w:val="7"/>
        </w:numPr>
        <w:jc w:val="both"/>
        <w:rPr>
          <w:rFonts w:ascii="Times New Roman" w:hAnsi="Times New Roman" w:cs="Times New Roman"/>
          <w:color w:val="auto"/>
        </w:rPr>
      </w:pPr>
      <w:r>
        <w:rPr>
          <w:rFonts w:ascii="Times New Roman" w:hAnsi="Times New Roman" w:cs="Times New Roman"/>
          <w:b/>
          <w:color w:val="auto"/>
        </w:rPr>
        <w:t>4</w:t>
      </w:r>
      <w:r w:rsidR="00091197">
        <w:rPr>
          <w:rFonts w:ascii="Times New Roman" w:hAnsi="Times New Roman" w:cs="Times New Roman"/>
          <w:b/>
          <w:color w:val="auto"/>
        </w:rPr>
        <w:t>.</w:t>
      </w:r>
      <w:r w:rsidR="007F30EB" w:rsidRPr="00014847">
        <w:rPr>
          <w:rFonts w:ascii="Times New Roman" w:hAnsi="Times New Roman" w:cs="Times New Roman"/>
          <w:b/>
          <w:color w:val="auto"/>
        </w:rPr>
        <w:t>0</w:t>
      </w:r>
      <w:r w:rsidR="002E6478">
        <w:rPr>
          <w:rFonts w:ascii="Times New Roman" w:hAnsi="Times New Roman" w:cs="Times New Roman"/>
          <w:b/>
          <w:color w:val="auto"/>
        </w:rPr>
        <w:t>00 de euro dacă</w:t>
      </w:r>
      <w:r w:rsidR="007F30EB" w:rsidRPr="00014847">
        <w:rPr>
          <w:rFonts w:ascii="Times New Roman" w:hAnsi="Times New Roman" w:cs="Times New Roman"/>
          <w:b/>
          <w:color w:val="auto"/>
        </w:rPr>
        <w:t xml:space="preserve"> </w:t>
      </w:r>
      <w:r w:rsidR="002E6478" w:rsidRPr="00014847">
        <w:rPr>
          <w:rFonts w:ascii="Times New Roman" w:hAnsi="Times New Roman" w:cs="Times New Roman"/>
          <w:b/>
          <w:color w:val="auto"/>
        </w:rPr>
        <w:t>acțiunea</w:t>
      </w:r>
      <w:r w:rsidR="002E6478">
        <w:rPr>
          <w:rFonts w:ascii="Times New Roman" w:hAnsi="Times New Roman" w:cs="Times New Roman"/>
          <w:b/>
          <w:color w:val="auto"/>
        </w:rPr>
        <w:t xml:space="preserve"> constă</w:t>
      </w:r>
      <w:r w:rsidR="007F30EB" w:rsidRPr="00014847">
        <w:rPr>
          <w:rFonts w:ascii="Times New Roman" w:hAnsi="Times New Roman" w:cs="Times New Roman"/>
          <w:b/>
          <w:color w:val="auto"/>
        </w:rPr>
        <w:t xml:space="preserve"> </w:t>
      </w:r>
      <w:r w:rsidR="002E6478">
        <w:rPr>
          <w:rFonts w:ascii="Times New Roman" w:hAnsi="Times New Roman" w:cs="Times New Roman"/>
          <w:b/>
          <w:color w:val="auto"/>
        </w:rPr>
        <w:t>numai î</w:t>
      </w:r>
      <w:r w:rsidR="007F30EB" w:rsidRPr="00014847">
        <w:rPr>
          <w:rFonts w:ascii="Times New Roman" w:hAnsi="Times New Roman" w:cs="Times New Roman"/>
          <w:b/>
          <w:color w:val="auto"/>
        </w:rPr>
        <w:t xml:space="preserve">n </w:t>
      </w:r>
      <w:r w:rsidR="002E6478" w:rsidRPr="00014847">
        <w:rPr>
          <w:rFonts w:ascii="Times New Roman" w:hAnsi="Times New Roman" w:cs="Times New Roman"/>
          <w:b/>
          <w:color w:val="auto"/>
        </w:rPr>
        <w:t>deplasări</w:t>
      </w:r>
      <w:r w:rsidR="00D24498">
        <w:rPr>
          <w:rFonts w:ascii="Times New Roman" w:hAnsi="Times New Roman" w:cs="Times New Roman"/>
          <w:b/>
          <w:color w:val="auto"/>
        </w:rPr>
        <w:t xml:space="preserve"> (întâlniri cu pa</w:t>
      </w:r>
      <w:r>
        <w:rPr>
          <w:rFonts w:ascii="Times New Roman" w:hAnsi="Times New Roman" w:cs="Times New Roman"/>
          <w:b/>
          <w:color w:val="auto"/>
        </w:rPr>
        <w:t>r</w:t>
      </w:r>
      <w:r w:rsidR="00D24498">
        <w:rPr>
          <w:rFonts w:ascii="Times New Roman" w:hAnsi="Times New Roman" w:cs="Times New Roman"/>
          <w:b/>
          <w:color w:val="auto"/>
        </w:rPr>
        <w:t xml:space="preserve">tenerii/participare la </w:t>
      </w:r>
      <w:r w:rsidR="00D24498" w:rsidRPr="00D24498">
        <w:rPr>
          <w:rFonts w:ascii="Times New Roman" w:hAnsi="Times New Roman" w:cs="Times New Roman"/>
          <w:b/>
          <w:color w:val="auto"/>
        </w:rPr>
        <w:t>conferințe</w:t>
      </w:r>
      <w:r w:rsidR="00D24498">
        <w:rPr>
          <w:rFonts w:ascii="Times New Roman" w:hAnsi="Times New Roman" w:cs="Times New Roman"/>
          <w:b/>
          <w:color w:val="auto"/>
        </w:rPr>
        <w:t>/seminarii/</w:t>
      </w:r>
      <w:r w:rsidR="00D24498" w:rsidRPr="00D24498">
        <w:rPr>
          <w:rFonts w:ascii="Times New Roman" w:hAnsi="Times New Roman" w:cs="Times New Roman"/>
          <w:b/>
          <w:color w:val="auto"/>
        </w:rPr>
        <w:t>ateliere de lucru</w:t>
      </w:r>
      <w:r w:rsidR="00D24498">
        <w:rPr>
          <w:rFonts w:ascii="Times New Roman" w:hAnsi="Times New Roman" w:cs="Times New Roman"/>
          <w:b/>
          <w:color w:val="auto"/>
        </w:rPr>
        <w:t>/evenimente)</w:t>
      </w:r>
      <w:r w:rsidR="00041D70" w:rsidRPr="00014847">
        <w:rPr>
          <w:rFonts w:ascii="Times New Roman" w:hAnsi="Times New Roman" w:cs="Times New Roman"/>
          <w:color w:val="auto"/>
        </w:rPr>
        <w:t xml:space="preserve">. </w:t>
      </w:r>
    </w:p>
    <w:p w:rsidR="00041D70" w:rsidRPr="00014847" w:rsidRDefault="00041D70" w:rsidP="00DB38A3">
      <w:pPr>
        <w:pStyle w:val="Default"/>
        <w:jc w:val="both"/>
        <w:rPr>
          <w:rFonts w:ascii="Times New Roman" w:hAnsi="Times New Roman" w:cs="Times New Roman"/>
          <w:color w:val="auto"/>
        </w:rPr>
      </w:pPr>
    </w:p>
    <w:p w:rsidR="004C5014" w:rsidRPr="00014847" w:rsidRDefault="00041D70" w:rsidP="004C5014">
      <w:pPr>
        <w:pStyle w:val="Default"/>
        <w:jc w:val="both"/>
        <w:rPr>
          <w:rFonts w:ascii="Times New Roman" w:hAnsi="Times New Roman" w:cs="Times New Roman"/>
          <w:b/>
          <w:color w:val="auto"/>
        </w:rPr>
      </w:pPr>
      <w:r w:rsidRPr="00014847">
        <w:rPr>
          <w:rFonts w:ascii="Times New Roman" w:hAnsi="Times New Roman" w:cs="Times New Roman"/>
          <w:color w:val="auto"/>
        </w:rPr>
        <w:t xml:space="preserve">Rata de finanțare pentru o acțiune de parteneriat </w:t>
      </w:r>
      <w:r w:rsidR="00867E20" w:rsidRPr="00014847">
        <w:rPr>
          <w:rFonts w:ascii="Times New Roman" w:hAnsi="Times New Roman" w:cs="Times New Roman"/>
          <w:color w:val="auto"/>
        </w:rPr>
        <w:t>este</w:t>
      </w:r>
      <w:r w:rsidRPr="00014847">
        <w:rPr>
          <w:rFonts w:ascii="Times New Roman" w:hAnsi="Times New Roman" w:cs="Times New Roman"/>
          <w:color w:val="auto"/>
        </w:rPr>
        <w:t xml:space="preserve"> de </w:t>
      </w:r>
      <w:r w:rsidRPr="00014847">
        <w:rPr>
          <w:rFonts w:ascii="Times New Roman" w:hAnsi="Times New Roman" w:cs="Times New Roman"/>
          <w:b/>
          <w:color w:val="auto"/>
        </w:rPr>
        <w:t>100% din totalul costurilor eligibile</w:t>
      </w:r>
      <w:r w:rsidR="002E6478">
        <w:rPr>
          <w:rFonts w:ascii="Times New Roman" w:hAnsi="Times New Roman" w:cs="Times New Roman"/>
          <w:b/>
          <w:color w:val="auto"/>
        </w:rPr>
        <w:t xml:space="preserve"> pentru autorităț</w:t>
      </w:r>
      <w:r w:rsidR="00867E20" w:rsidRPr="00014847">
        <w:rPr>
          <w:rFonts w:ascii="Times New Roman" w:hAnsi="Times New Roman" w:cs="Times New Roman"/>
          <w:b/>
          <w:color w:val="auto"/>
        </w:rPr>
        <w:t>i</w:t>
      </w:r>
      <w:r w:rsidR="002E6478">
        <w:rPr>
          <w:rFonts w:ascii="Times New Roman" w:hAnsi="Times New Roman" w:cs="Times New Roman"/>
          <w:b/>
          <w:color w:val="auto"/>
        </w:rPr>
        <w:t>/instituț</w:t>
      </w:r>
      <w:r w:rsidR="00867E20" w:rsidRPr="00014847">
        <w:rPr>
          <w:rFonts w:ascii="Times New Roman" w:hAnsi="Times New Roman" w:cs="Times New Roman"/>
          <w:b/>
          <w:color w:val="auto"/>
        </w:rPr>
        <w:t>ii</w:t>
      </w:r>
      <w:r w:rsidR="002E6478">
        <w:rPr>
          <w:rFonts w:ascii="Times New Roman" w:hAnsi="Times New Roman" w:cs="Times New Roman"/>
          <w:b/>
          <w:color w:val="auto"/>
        </w:rPr>
        <w:t xml:space="preserve"> publice </w:t>
      </w:r>
      <w:r w:rsidR="002E6478" w:rsidRPr="00534447">
        <w:rPr>
          <w:rFonts w:ascii="Times New Roman" w:hAnsi="Times New Roman" w:cs="Times New Roman"/>
          <w:color w:val="auto"/>
        </w:rPr>
        <w:t>ș</w:t>
      </w:r>
      <w:r w:rsidR="00867E20" w:rsidRPr="00534447">
        <w:rPr>
          <w:rFonts w:ascii="Times New Roman" w:hAnsi="Times New Roman" w:cs="Times New Roman"/>
          <w:color w:val="auto"/>
        </w:rPr>
        <w:t>i</w:t>
      </w:r>
      <w:r w:rsidR="00867E20" w:rsidRPr="00014847">
        <w:rPr>
          <w:rFonts w:ascii="Times New Roman" w:hAnsi="Times New Roman" w:cs="Times New Roman"/>
          <w:b/>
          <w:color w:val="auto"/>
        </w:rPr>
        <w:t xml:space="preserve"> </w:t>
      </w:r>
      <w:r w:rsidR="00FF60C8" w:rsidRPr="00014847">
        <w:rPr>
          <w:rFonts w:ascii="Times New Roman" w:hAnsi="Times New Roman" w:cs="Times New Roman"/>
          <w:b/>
          <w:color w:val="auto"/>
        </w:rPr>
        <w:t>90% pentru alt tip de solicitant</w:t>
      </w:r>
      <w:r w:rsidRPr="00014847">
        <w:rPr>
          <w:rFonts w:ascii="Times New Roman" w:hAnsi="Times New Roman" w:cs="Times New Roman"/>
          <w:b/>
          <w:color w:val="auto"/>
        </w:rPr>
        <w:t>.</w:t>
      </w:r>
    </w:p>
    <w:p w:rsidR="004C5014" w:rsidRPr="00014847" w:rsidRDefault="004C5014" w:rsidP="004C5014">
      <w:pPr>
        <w:pStyle w:val="Default"/>
        <w:jc w:val="both"/>
        <w:rPr>
          <w:rFonts w:ascii="Times New Roman" w:hAnsi="Times New Roman" w:cs="Times New Roman"/>
          <w:color w:val="auto"/>
        </w:rPr>
      </w:pPr>
    </w:p>
    <w:p w:rsidR="004C5014" w:rsidRPr="00014847" w:rsidRDefault="00041D70" w:rsidP="004C501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color w:val="E36C0A" w:themeColor="accent6" w:themeShade="BF"/>
        </w:rPr>
      </w:pPr>
      <w:r w:rsidRPr="00014847">
        <w:rPr>
          <w:rFonts w:ascii="Times New Roman" w:hAnsi="Times New Roman" w:cs="Times New Roman"/>
          <w:b/>
          <w:bCs/>
          <w:i/>
          <w:color w:val="E36C0A" w:themeColor="accent6" w:themeShade="BF"/>
        </w:rPr>
        <w:t>IMPORTANT</w:t>
      </w:r>
      <w:r w:rsidR="004C5014" w:rsidRPr="00014847">
        <w:rPr>
          <w:rFonts w:ascii="Times New Roman" w:hAnsi="Times New Roman" w:cs="Times New Roman"/>
          <w:b/>
          <w:bCs/>
          <w:i/>
          <w:color w:val="E36C0A" w:themeColor="accent6" w:themeShade="BF"/>
        </w:rPr>
        <w:t>:</w:t>
      </w:r>
    </w:p>
    <w:p w:rsidR="004C5014" w:rsidRPr="00014847" w:rsidRDefault="00041D70" w:rsidP="004C501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Cs/>
          <w:i/>
          <w:color w:val="auto"/>
        </w:rPr>
      </w:pPr>
      <w:r w:rsidRPr="00014847">
        <w:rPr>
          <w:rFonts w:ascii="Times New Roman" w:hAnsi="Times New Roman" w:cs="Times New Roman"/>
          <w:bCs/>
          <w:i/>
          <w:color w:val="auto"/>
        </w:rPr>
        <w:t>În cadrul acestei cereri de propuneri pentru acțiuni de parteneriat</w:t>
      </w:r>
      <w:r w:rsidR="000F4573" w:rsidRPr="00014847">
        <w:rPr>
          <w:rFonts w:ascii="Times New Roman" w:hAnsi="Times New Roman" w:cs="Times New Roman"/>
          <w:bCs/>
          <w:i/>
          <w:color w:val="auto"/>
        </w:rPr>
        <w:t xml:space="preserve">, nu se acordă </w:t>
      </w:r>
      <w:proofErr w:type="spellStart"/>
      <w:r w:rsidR="000F4573" w:rsidRPr="00014847">
        <w:rPr>
          <w:rFonts w:ascii="Times New Roman" w:hAnsi="Times New Roman" w:cs="Times New Roman"/>
          <w:bCs/>
          <w:i/>
          <w:color w:val="auto"/>
        </w:rPr>
        <w:t>prefinanţare</w:t>
      </w:r>
      <w:proofErr w:type="spellEnd"/>
      <w:r w:rsidR="004C5014" w:rsidRPr="00014847">
        <w:rPr>
          <w:rStyle w:val="FootnoteReference"/>
          <w:rFonts w:ascii="Times New Roman" w:hAnsi="Times New Roman" w:cs="Times New Roman"/>
          <w:bCs/>
          <w:i/>
          <w:color w:val="auto"/>
        </w:rPr>
        <w:footnoteReference w:id="1"/>
      </w:r>
      <w:r w:rsidR="004C5014" w:rsidRPr="00014847">
        <w:rPr>
          <w:rFonts w:ascii="Times New Roman" w:hAnsi="Times New Roman" w:cs="Times New Roman"/>
          <w:bCs/>
          <w:i/>
          <w:color w:val="auto"/>
        </w:rPr>
        <w:t>.</w:t>
      </w:r>
    </w:p>
    <w:p w:rsidR="004C5014" w:rsidRPr="00014847" w:rsidRDefault="000F4573" w:rsidP="004C501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Cs/>
          <w:i/>
          <w:color w:val="auto"/>
        </w:rPr>
      </w:pPr>
      <w:r w:rsidRPr="00014847">
        <w:rPr>
          <w:rFonts w:ascii="Times New Roman" w:hAnsi="Times New Roman" w:cs="Times New Roman"/>
          <w:bCs/>
          <w:i/>
          <w:color w:val="auto"/>
        </w:rPr>
        <w:t>Toate cheltuielile suportate de solicitant vor fi rambursate de către Operator</w:t>
      </w:r>
      <w:r w:rsidR="007F5D1F" w:rsidRPr="00014847">
        <w:rPr>
          <w:rFonts w:ascii="Times New Roman" w:hAnsi="Times New Roman" w:cs="Times New Roman"/>
          <w:bCs/>
          <w:i/>
          <w:color w:val="auto"/>
        </w:rPr>
        <w:t>ul de</w:t>
      </w:r>
      <w:r w:rsidR="00B32DF5" w:rsidRPr="00014847">
        <w:rPr>
          <w:rFonts w:ascii="Times New Roman" w:hAnsi="Times New Roman" w:cs="Times New Roman"/>
          <w:bCs/>
          <w:i/>
          <w:color w:val="auto"/>
        </w:rPr>
        <w:t xml:space="preserve"> Program </w:t>
      </w:r>
      <w:r w:rsidRPr="00014847">
        <w:rPr>
          <w:rFonts w:ascii="Times New Roman" w:hAnsi="Times New Roman" w:cs="Times New Roman"/>
          <w:bCs/>
          <w:i/>
          <w:color w:val="auto"/>
        </w:rPr>
        <w:t xml:space="preserve">pe baza </w:t>
      </w:r>
      <w:r w:rsidR="007F5D1F" w:rsidRPr="00014847">
        <w:rPr>
          <w:rFonts w:ascii="Times New Roman" w:hAnsi="Times New Roman" w:cs="Times New Roman"/>
          <w:bCs/>
          <w:i/>
          <w:color w:val="auto"/>
        </w:rPr>
        <w:t>cererii de rambursare</w:t>
      </w:r>
      <w:r w:rsidRPr="00014847">
        <w:rPr>
          <w:rFonts w:ascii="Times New Roman" w:hAnsi="Times New Roman" w:cs="Times New Roman"/>
          <w:bCs/>
          <w:i/>
          <w:color w:val="auto"/>
        </w:rPr>
        <w:t xml:space="preserve"> și a documentelor justificative.</w:t>
      </w:r>
    </w:p>
    <w:p w:rsidR="000F4573" w:rsidRPr="00014847" w:rsidRDefault="000F4573" w:rsidP="004C501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Cs/>
          <w:i/>
          <w:color w:val="auto"/>
        </w:rPr>
      </w:pPr>
      <w:r w:rsidRPr="00014847">
        <w:rPr>
          <w:rFonts w:ascii="Times New Roman" w:hAnsi="Times New Roman" w:cs="Times New Roman"/>
          <w:bCs/>
          <w:i/>
          <w:color w:val="auto"/>
        </w:rPr>
        <w:t xml:space="preserve">Rambursarea va fi efectuată în termen de 30 zile de la aprobarea </w:t>
      </w:r>
      <w:r w:rsidR="002F32FB" w:rsidRPr="00014847">
        <w:rPr>
          <w:rFonts w:ascii="Times New Roman" w:hAnsi="Times New Roman" w:cs="Times New Roman"/>
          <w:bCs/>
          <w:i/>
          <w:color w:val="auto"/>
        </w:rPr>
        <w:t xml:space="preserve">Cererii de rambursare și a </w:t>
      </w:r>
      <w:r w:rsidRPr="00014847">
        <w:rPr>
          <w:rFonts w:ascii="Times New Roman" w:hAnsi="Times New Roman" w:cs="Times New Roman"/>
          <w:bCs/>
          <w:i/>
          <w:color w:val="auto"/>
        </w:rPr>
        <w:t>Raportului final.</w:t>
      </w:r>
    </w:p>
    <w:p w:rsidR="00CA365D" w:rsidRPr="00014847" w:rsidRDefault="00CA365D" w:rsidP="007B462C">
      <w:pPr>
        <w:pStyle w:val="Default"/>
        <w:jc w:val="both"/>
        <w:rPr>
          <w:rFonts w:ascii="Times New Roman" w:hAnsi="Times New Roman" w:cs="Times New Roman"/>
          <w:color w:val="auto"/>
        </w:rPr>
      </w:pPr>
    </w:p>
    <w:p w:rsidR="005B3D2F" w:rsidRPr="00014847" w:rsidRDefault="005B3D2F" w:rsidP="007B462C">
      <w:pPr>
        <w:pStyle w:val="Default"/>
        <w:jc w:val="both"/>
        <w:rPr>
          <w:rFonts w:ascii="Times New Roman" w:hAnsi="Times New Roman" w:cs="Times New Roman"/>
          <w:color w:val="auto"/>
        </w:rPr>
      </w:pPr>
    </w:p>
    <w:p w:rsidR="007B462C" w:rsidRPr="00014847" w:rsidRDefault="00723869" w:rsidP="007B462C">
      <w:pPr>
        <w:pStyle w:val="Default"/>
        <w:jc w:val="both"/>
        <w:rPr>
          <w:rFonts w:ascii="Times New Roman" w:hAnsi="Times New Roman" w:cs="Times New Roman"/>
          <w:color w:val="auto"/>
        </w:rPr>
      </w:pPr>
      <w:r>
        <w:rPr>
          <w:rFonts w:ascii="Times New Roman" w:hAnsi="Times New Roman" w:cs="Times New Roman"/>
          <w:noProof/>
          <w:color w:val="auto"/>
        </w:rPr>
      </w:r>
      <w:r>
        <w:rPr>
          <w:rFonts w:ascii="Times New Roman" w:hAnsi="Times New Roman" w:cs="Times New Roman"/>
          <w:noProof/>
          <w:color w:val="auto"/>
        </w:rPr>
        <w:pict>
          <v:roundrect id="AutoShape 9" o:spid="_x0000_s1033"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" fillcolor="#fde9d9 [665]" strokecolor="#fabf8f [1945]" strokeweight="1pt">
            <v:shadow color="#974706 [1609]" opacity=".5" offset="1pt"/>
            <v:textbox inset=",0,,0">
              <w:txbxContent>
                <w:p w:rsidR="00605363" w:rsidRPr="00C73780" w:rsidRDefault="00605363" w:rsidP="00F97D37">
                  <w:pPr>
                    <w:pStyle w:val="Heading1"/>
                    <w:numPr>
                      <w:ilvl w:val="1"/>
                      <w:numId w:val="17"/>
                    </w:numPr>
                    <w:spacing w:before="0" w:line="240" w:lineRule="auto"/>
                    <w:ind w:left="1080"/>
                    <w:jc w:val="both"/>
                    <w:rPr>
                      <w:rFonts w:ascii="Times New Roman" w:hAnsi="Times New Roman" w:cs="Times New Roman"/>
                      <w:color w:val="984806" w:themeColor="accent6" w:themeShade="80"/>
                      <w:sz w:val="24"/>
                      <w:szCs w:val="24"/>
                      <w:lang w:val="en-GB"/>
                    </w:rPr>
                  </w:pPr>
                  <w:r>
                    <w:rPr>
                      <w:rFonts w:ascii="Times New Roman" w:hAnsi="Times New Roman" w:cs="Times New Roman"/>
                      <w:color w:val="984806" w:themeColor="accent6" w:themeShade="80"/>
                      <w:sz w:val="24"/>
                      <w:szCs w:val="24"/>
                    </w:rPr>
                    <w:t>Costuri eligibile</w:t>
                  </w:r>
                </w:p>
              </w:txbxContent>
            </v:textbox>
            <w10:wrap type="none"/>
            <w10:anchorlock/>
          </v:roundrect>
        </w:pict>
      </w:r>
    </w:p>
    <w:p w:rsidR="007B462C" w:rsidRPr="00014847" w:rsidRDefault="007B462C" w:rsidP="007B462C">
      <w:pPr>
        <w:pStyle w:val="Heading1"/>
        <w:spacing w:before="0" w:line="240" w:lineRule="auto"/>
        <w:ind w:left="720"/>
        <w:jc w:val="both"/>
        <w:rPr>
          <w:rFonts w:ascii="Times New Roman" w:hAnsi="Times New Roman" w:cs="Times New Roman"/>
          <w:sz w:val="24"/>
          <w:szCs w:val="24"/>
        </w:rPr>
      </w:pPr>
    </w:p>
    <w:bookmarkEnd w:id="2"/>
    <w:p w:rsidR="00C55C75" w:rsidRPr="00014847" w:rsidRDefault="00FE358E" w:rsidP="00412133">
      <w:pPr>
        <w:pStyle w:val="Default"/>
        <w:jc w:val="both"/>
        <w:rPr>
          <w:rFonts w:ascii="Times New Roman" w:hAnsi="Times New Roman" w:cs="Times New Roman"/>
          <w:color w:val="auto"/>
        </w:rPr>
      </w:pPr>
      <w:r w:rsidRPr="00014847">
        <w:rPr>
          <w:rFonts w:ascii="Times New Roman" w:hAnsi="Times New Roman" w:cs="Times New Roman"/>
          <w:color w:val="auto"/>
        </w:rPr>
        <w:t xml:space="preserve">Costurile eligibile pentru acțiunile de parteneriat  includ: </w:t>
      </w:r>
    </w:p>
    <w:p w:rsidR="005B3D2F" w:rsidRPr="00014847" w:rsidRDefault="005B3D2F" w:rsidP="00412133">
      <w:pPr>
        <w:pStyle w:val="Default"/>
        <w:jc w:val="both"/>
        <w:rPr>
          <w:rFonts w:ascii="Times New Roman" w:hAnsi="Times New Roman" w:cs="Times New Roman"/>
          <w:color w:val="auto"/>
        </w:rPr>
      </w:pPr>
    </w:p>
    <w:p w:rsidR="00DA0394" w:rsidRPr="00DA0394" w:rsidRDefault="00FE358E" w:rsidP="00F97D37">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lang w:eastAsia="en-US"/>
        </w:rPr>
      </w:pPr>
      <w:r w:rsidRPr="00014847">
        <w:rPr>
          <w:rFonts w:ascii="Times New Roman" w:hAnsi="Times New Roman"/>
        </w:rPr>
        <w:t>Costurile de deplasare și de ședere</w:t>
      </w:r>
      <w:r w:rsidR="00605363">
        <w:rPr>
          <w:rFonts w:ascii="Times New Roman" w:hAnsi="Times New Roman"/>
        </w:rPr>
        <w:t xml:space="preserve"> in conformitate cu prevederile </w:t>
      </w:r>
      <w:r w:rsidR="00605363">
        <w:rPr>
          <w:rFonts w:ascii="Times New Roman" w:hAnsi="Times New Roman"/>
          <w:bCs/>
        </w:rPr>
        <w:t>Ordinului Ministrului Fondurilor Europene nr</w:t>
      </w:r>
      <w:r w:rsidR="00DA0394">
        <w:rPr>
          <w:rFonts w:ascii="Times New Roman" w:hAnsi="Times New Roman"/>
          <w:bCs/>
        </w:rPr>
        <w:t>.</w:t>
      </w:r>
      <w:r w:rsidR="00605363">
        <w:rPr>
          <w:rFonts w:ascii="Times New Roman" w:hAnsi="Times New Roman"/>
          <w:bCs/>
        </w:rPr>
        <w:t xml:space="preserve"> 1055/2014 </w:t>
      </w:r>
      <w:r w:rsidR="00605363" w:rsidRPr="00995E61">
        <w:rPr>
          <w:rFonts w:ascii="Times New Roman" w:hAnsi="Times New Roman"/>
        </w:rPr>
        <w:t>privind aplicarea sumelor forfetare în cazul deplasărilor finanţate din Fondul pentru relaţii bilaterale la nivel naţional şi de program în cadrul Mecanismului financiar SEE şi Mecanismului financiar norvegian 2009-2014</w:t>
      </w:r>
      <w:r w:rsidR="00605363">
        <w:rPr>
          <w:rFonts w:ascii="Times New Roman" w:hAnsi="Times New Roman"/>
        </w:rPr>
        <w:t>;</w:t>
      </w:r>
      <w:r w:rsidR="00605363" w:rsidRPr="00014847" w:rsidDel="00605363">
        <w:rPr>
          <w:rFonts w:ascii="Times New Roman" w:hAnsi="Times New Roman"/>
        </w:rPr>
        <w:t xml:space="preserve"> </w:t>
      </w:r>
    </w:p>
    <w:p w:rsidR="00AA0C82" w:rsidRPr="00605363" w:rsidRDefault="005758B0" w:rsidP="00F97D37">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Taxe pentru participarea la conferințe, seminarii și ateliere de lucru;</w:t>
      </w:r>
    </w:p>
    <w:p w:rsidR="00C55C75" w:rsidRPr="00014847" w:rsidRDefault="005758B0" w:rsidP="00F97D37">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Alte cheltuieli strict legate de realiz</w:t>
      </w:r>
      <w:r w:rsidR="00C52D71" w:rsidRPr="00C52D71">
        <w:rPr>
          <w:rFonts w:ascii="Times New Roman" w:hAnsi="Times New Roman"/>
          <w:sz w:val="24"/>
          <w:szCs w:val="24"/>
          <w:lang w:eastAsia="en-US"/>
        </w:rPr>
        <w:t>area acțiunii de parteneriat, exclusiv cheltuieli asimilabi</w:t>
      </w:r>
      <w:r w:rsidR="00391125" w:rsidRPr="00014847">
        <w:rPr>
          <w:rFonts w:ascii="Times New Roman" w:hAnsi="Times New Roman"/>
          <w:color w:val="000000"/>
          <w:sz w:val="24"/>
          <w:szCs w:val="24"/>
          <w:lang w:eastAsia="en-US"/>
        </w:rPr>
        <w:t>le salariilor</w:t>
      </w:r>
    </w:p>
    <w:p w:rsidR="00956E23" w:rsidRPr="00014847" w:rsidRDefault="00956E23" w:rsidP="00412133">
      <w:pPr>
        <w:pStyle w:val="Default"/>
        <w:jc w:val="both"/>
        <w:rPr>
          <w:rFonts w:ascii="Times New Roman" w:hAnsi="Times New Roman" w:cs="Times New Roman"/>
          <w:color w:val="auto"/>
          <w:highlight w:val="yellow"/>
        </w:rPr>
      </w:pPr>
    </w:p>
    <w:p w:rsidR="00926065" w:rsidRPr="00014847" w:rsidRDefault="00926065" w:rsidP="00412133">
      <w:pPr>
        <w:pStyle w:val="Default"/>
        <w:jc w:val="both"/>
        <w:rPr>
          <w:rFonts w:ascii="Times New Roman" w:hAnsi="Times New Roman" w:cs="Times New Roman"/>
          <w:color w:val="auto"/>
        </w:rPr>
      </w:pPr>
    </w:p>
    <w:p w:rsidR="00DD44ED" w:rsidRPr="00014847" w:rsidRDefault="0071229B" w:rsidP="00412133">
      <w:pPr>
        <w:pStyle w:val="Default"/>
        <w:jc w:val="both"/>
        <w:rPr>
          <w:rFonts w:ascii="Times New Roman" w:hAnsi="Times New Roman" w:cs="Times New Roman"/>
          <w:color w:val="auto"/>
        </w:rPr>
      </w:pPr>
      <w:r w:rsidRPr="00014847">
        <w:rPr>
          <w:rFonts w:ascii="Times New Roman" w:hAnsi="Times New Roman" w:cs="Times New Roman"/>
          <w:color w:val="auto"/>
        </w:rPr>
        <w:t>Cheltuielile eligibile sunt cele suportate efectiv de către solicitant</w:t>
      </w:r>
      <w:r w:rsidR="002F32FB" w:rsidRPr="00014847">
        <w:rPr>
          <w:rFonts w:ascii="Times New Roman" w:hAnsi="Times New Roman" w:cs="Times New Roman"/>
          <w:color w:val="auto"/>
        </w:rPr>
        <w:t xml:space="preserve"> și</w:t>
      </w:r>
      <w:r w:rsidRPr="00014847">
        <w:rPr>
          <w:rFonts w:ascii="Times New Roman" w:hAnsi="Times New Roman" w:cs="Times New Roman"/>
          <w:color w:val="auto"/>
        </w:rPr>
        <w:t xml:space="preserve"> îndeplinesc următoarele criterii</w:t>
      </w:r>
      <w:r w:rsidR="00DD44ED" w:rsidRPr="00014847">
        <w:rPr>
          <w:rFonts w:ascii="Times New Roman" w:hAnsi="Times New Roman" w:cs="Times New Roman"/>
          <w:color w:val="auto"/>
        </w:rPr>
        <w:t>:</w:t>
      </w:r>
    </w:p>
    <w:p w:rsidR="00DD44ED" w:rsidRPr="00014847" w:rsidRDefault="00DD44ED" w:rsidP="00412133">
      <w:pPr>
        <w:pStyle w:val="Default"/>
        <w:jc w:val="both"/>
        <w:rPr>
          <w:rFonts w:ascii="Times New Roman" w:hAnsi="Times New Roman" w:cs="Times New Roman"/>
          <w:color w:val="auto"/>
        </w:rPr>
      </w:pPr>
      <w:r w:rsidRPr="00014847">
        <w:rPr>
          <w:rFonts w:ascii="Times New Roman" w:hAnsi="Times New Roman" w:cs="Times New Roman"/>
          <w:color w:val="auto"/>
        </w:rPr>
        <w:t xml:space="preserve">(a) </w:t>
      </w:r>
      <w:r w:rsidR="00C63DBF" w:rsidRPr="00014847">
        <w:rPr>
          <w:rFonts w:ascii="Times New Roman" w:hAnsi="Times New Roman" w:cs="Times New Roman"/>
          <w:color w:val="auto"/>
        </w:rPr>
        <w:t>sunt suportate între data de început și data de sfârșit a eligibilității unei acțiuni parteneriat așa cum este specificat în contractul de finanțare</w:t>
      </w:r>
      <w:r w:rsidRPr="00014847">
        <w:rPr>
          <w:rFonts w:ascii="Times New Roman" w:hAnsi="Times New Roman" w:cs="Times New Roman"/>
          <w:color w:val="auto"/>
        </w:rPr>
        <w:t>;</w:t>
      </w:r>
    </w:p>
    <w:p w:rsidR="00DD44ED" w:rsidRPr="00014847" w:rsidRDefault="00DD44ED" w:rsidP="00412133">
      <w:pPr>
        <w:pStyle w:val="Default"/>
        <w:jc w:val="both"/>
        <w:rPr>
          <w:rFonts w:ascii="Times New Roman" w:hAnsi="Times New Roman" w:cs="Times New Roman"/>
          <w:color w:val="auto"/>
        </w:rPr>
      </w:pPr>
      <w:r w:rsidRPr="00014847">
        <w:rPr>
          <w:rFonts w:ascii="Times New Roman" w:hAnsi="Times New Roman" w:cs="Times New Roman"/>
          <w:color w:val="auto"/>
        </w:rPr>
        <w:t>(b</w:t>
      </w:r>
      <w:r w:rsidR="002B3516" w:rsidRPr="00014847">
        <w:rPr>
          <w:rFonts w:ascii="Times New Roman" w:hAnsi="Times New Roman" w:cs="Times New Roman"/>
          <w:color w:val="auto"/>
        </w:rPr>
        <w:t>)</w:t>
      </w:r>
      <w:r w:rsidR="00C63DBF" w:rsidRPr="00014847">
        <w:rPr>
          <w:rFonts w:ascii="Times New Roman" w:hAnsi="Times New Roman" w:cs="Times New Roman"/>
          <w:color w:val="auto"/>
        </w:rPr>
        <w:t xml:space="preserve"> sunt legate de obiectul acțiunii de parteneriat și sunt indicate ca atare în bugetul estimat</w:t>
      </w:r>
      <w:r w:rsidR="002F32FB" w:rsidRPr="00014847">
        <w:rPr>
          <w:rFonts w:ascii="Times New Roman" w:hAnsi="Times New Roman" w:cs="Times New Roman"/>
          <w:color w:val="auto"/>
        </w:rPr>
        <w:t>iv</w:t>
      </w:r>
      <w:r w:rsidR="00C63DBF" w:rsidRPr="00014847">
        <w:rPr>
          <w:rFonts w:ascii="Times New Roman" w:hAnsi="Times New Roman" w:cs="Times New Roman"/>
          <w:color w:val="auto"/>
        </w:rPr>
        <w:t xml:space="preserve"> al acțiunii </w:t>
      </w:r>
      <w:r w:rsidR="002F32FB" w:rsidRPr="00014847">
        <w:rPr>
          <w:rFonts w:ascii="Times New Roman" w:hAnsi="Times New Roman" w:cs="Times New Roman"/>
          <w:color w:val="auto"/>
        </w:rPr>
        <w:t xml:space="preserve">de </w:t>
      </w:r>
      <w:r w:rsidR="00C63DBF" w:rsidRPr="00014847">
        <w:rPr>
          <w:rFonts w:ascii="Times New Roman" w:hAnsi="Times New Roman" w:cs="Times New Roman"/>
          <w:color w:val="auto"/>
        </w:rPr>
        <w:t>parteneriat</w:t>
      </w:r>
      <w:r w:rsidRPr="00014847">
        <w:rPr>
          <w:rFonts w:ascii="Times New Roman" w:hAnsi="Times New Roman" w:cs="Times New Roman"/>
          <w:color w:val="auto"/>
        </w:rPr>
        <w:t>;</w:t>
      </w:r>
    </w:p>
    <w:p w:rsidR="00DD44ED" w:rsidRPr="00014847" w:rsidRDefault="00DD44ED" w:rsidP="00412133">
      <w:pPr>
        <w:pStyle w:val="Default"/>
        <w:jc w:val="both"/>
        <w:rPr>
          <w:rFonts w:ascii="Times New Roman" w:hAnsi="Times New Roman" w:cs="Times New Roman"/>
          <w:color w:val="auto"/>
        </w:rPr>
      </w:pPr>
      <w:r w:rsidRPr="00014847">
        <w:rPr>
          <w:rFonts w:ascii="Times New Roman" w:hAnsi="Times New Roman" w:cs="Times New Roman"/>
          <w:color w:val="auto"/>
        </w:rPr>
        <w:t xml:space="preserve">(c) </w:t>
      </w:r>
      <w:r w:rsidR="002B3516" w:rsidRPr="00014847">
        <w:rPr>
          <w:rFonts w:ascii="Times New Roman" w:hAnsi="Times New Roman" w:cs="Times New Roman"/>
          <w:color w:val="auto"/>
        </w:rPr>
        <w:t xml:space="preserve">sunt </w:t>
      </w:r>
      <w:r w:rsidR="002F32FB" w:rsidRPr="00014847">
        <w:rPr>
          <w:rFonts w:ascii="Times New Roman" w:hAnsi="Times New Roman" w:cs="Times New Roman"/>
          <w:color w:val="auto"/>
        </w:rPr>
        <w:t>rezonabile</w:t>
      </w:r>
      <w:r w:rsidR="002B3516" w:rsidRPr="00014847">
        <w:rPr>
          <w:rFonts w:ascii="Times New Roman" w:hAnsi="Times New Roman" w:cs="Times New Roman"/>
          <w:color w:val="auto"/>
        </w:rPr>
        <w:t xml:space="preserve"> și necesare pentru implementarea acțiunii de parteneriat</w:t>
      </w:r>
      <w:r w:rsidRPr="00014847">
        <w:rPr>
          <w:rFonts w:ascii="Times New Roman" w:hAnsi="Times New Roman" w:cs="Times New Roman"/>
          <w:color w:val="auto"/>
        </w:rPr>
        <w:t>;</w:t>
      </w:r>
    </w:p>
    <w:p w:rsidR="005622A3" w:rsidRPr="00014847" w:rsidRDefault="00DD44ED" w:rsidP="00412133">
      <w:pPr>
        <w:pStyle w:val="Default"/>
        <w:jc w:val="both"/>
        <w:rPr>
          <w:rFonts w:ascii="Times New Roman" w:hAnsi="Times New Roman" w:cs="Times New Roman"/>
          <w:lang w:eastAsia="en-US"/>
        </w:rPr>
      </w:pPr>
      <w:r w:rsidRPr="00014847">
        <w:rPr>
          <w:rFonts w:ascii="Times New Roman" w:hAnsi="Times New Roman" w:cs="Times New Roman"/>
          <w:color w:val="auto"/>
        </w:rPr>
        <w:t xml:space="preserve">(d) </w:t>
      </w:r>
      <w:r w:rsidR="002B3516" w:rsidRPr="00014847">
        <w:rPr>
          <w:rFonts w:ascii="Times New Roman" w:hAnsi="Times New Roman" w:cs="Times New Roman"/>
          <w:lang w:eastAsia="en-US"/>
        </w:rPr>
        <w:t>sunt utilizate exclusiv în</w:t>
      </w:r>
      <w:r w:rsidR="002F32FB" w:rsidRPr="00014847">
        <w:rPr>
          <w:rFonts w:ascii="Times New Roman" w:hAnsi="Times New Roman" w:cs="Times New Roman"/>
          <w:lang w:eastAsia="en-US"/>
        </w:rPr>
        <w:t xml:space="preserve"> scopul realizării obiectivului</w:t>
      </w:r>
      <w:r w:rsidR="002B3516" w:rsidRPr="00014847">
        <w:rPr>
          <w:rFonts w:ascii="Times New Roman" w:hAnsi="Times New Roman" w:cs="Times New Roman"/>
          <w:lang w:eastAsia="en-US"/>
        </w:rPr>
        <w:t xml:space="preserve"> acțiunii de parteneriat și a </w:t>
      </w:r>
      <w:r w:rsidR="002F32FB" w:rsidRPr="00014847">
        <w:rPr>
          <w:rFonts w:ascii="Times New Roman" w:hAnsi="Times New Roman" w:cs="Times New Roman"/>
          <w:lang w:eastAsia="en-US"/>
        </w:rPr>
        <w:t>rezultatelor</w:t>
      </w:r>
      <w:r w:rsidR="002B3516" w:rsidRPr="00014847">
        <w:rPr>
          <w:rFonts w:ascii="Times New Roman" w:hAnsi="Times New Roman" w:cs="Times New Roman"/>
          <w:lang w:eastAsia="en-US"/>
        </w:rPr>
        <w:t xml:space="preserve"> </w:t>
      </w:r>
      <w:r w:rsidR="002F32FB" w:rsidRPr="00014847">
        <w:rPr>
          <w:rFonts w:ascii="Times New Roman" w:hAnsi="Times New Roman" w:cs="Times New Roman"/>
          <w:lang w:eastAsia="en-US"/>
        </w:rPr>
        <w:t>așteptate</w:t>
      </w:r>
      <w:r w:rsidR="002B3516" w:rsidRPr="00014847">
        <w:rPr>
          <w:rFonts w:ascii="Times New Roman" w:hAnsi="Times New Roman" w:cs="Times New Roman"/>
          <w:lang w:eastAsia="en-US"/>
        </w:rPr>
        <w:t>, într-o manieră compatibilă cu principiile economiei, eficienței și eficacității</w:t>
      </w:r>
      <w:r w:rsidR="005622A3" w:rsidRPr="00014847">
        <w:rPr>
          <w:rFonts w:ascii="Times New Roman" w:hAnsi="Times New Roman" w:cs="Times New Roman"/>
          <w:lang w:eastAsia="en-US"/>
        </w:rPr>
        <w:t xml:space="preserve">; </w:t>
      </w:r>
    </w:p>
    <w:p w:rsidR="005622A3" w:rsidRPr="00014847" w:rsidRDefault="005622A3" w:rsidP="00412133">
      <w:pPr>
        <w:pStyle w:val="Default"/>
        <w:jc w:val="both"/>
        <w:rPr>
          <w:rFonts w:ascii="Times New Roman" w:hAnsi="Times New Roman" w:cs="Times New Roman"/>
          <w:lang w:eastAsia="en-US"/>
        </w:rPr>
      </w:pPr>
      <w:r w:rsidRPr="00014847">
        <w:rPr>
          <w:rFonts w:ascii="Times New Roman" w:hAnsi="Times New Roman" w:cs="Times New Roman"/>
          <w:lang w:eastAsia="en-US"/>
        </w:rPr>
        <w:t xml:space="preserve">(e) </w:t>
      </w:r>
      <w:r w:rsidR="002B3516" w:rsidRPr="00014847">
        <w:rPr>
          <w:rFonts w:ascii="Times New Roman" w:hAnsi="Times New Roman" w:cs="Times New Roman"/>
          <w:lang w:eastAsia="en-US"/>
        </w:rPr>
        <w:t>sunt identificabile și verificabile</w:t>
      </w:r>
      <w:r w:rsidR="00954A79" w:rsidRPr="00014847">
        <w:rPr>
          <w:rFonts w:ascii="Times New Roman" w:hAnsi="Times New Roman" w:cs="Times New Roman"/>
          <w:lang w:eastAsia="en-US"/>
        </w:rPr>
        <w:t>;</w:t>
      </w:r>
    </w:p>
    <w:p w:rsidR="0090759E" w:rsidRPr="00014847" w:rsidRDefault="005622A3" w:rsidP="00412133">
      <w:pPr>
        <w:pStyle w:val="Default"/>
        <w:jc w:val="both"/>
        <w:rPr>
          <w:rFonts w:ascii="Times New Roman" w:hAnsi="Times New Roman" w:cs="Times New Roman"/>
          <w:color w:val="auto"/>
        </w:rPr>
      </w:pPr>
      <w:r w:rsidRPr="00014847">
        <w:rPr>
          <w:rFonts w:ascii="Times New Roman" w:hAnsi="Times New Roman" w:cs="Times New Roman"/>
          <w:lang w:eastAsia="en-US"/>
        </w:rPr>
        <w:lastRenderedPageBreak/>
        <w:t xml:space="preserve">(f) </w:t>
      </w:r>
      <w:r w:rsidR="002B3516" w:rsidRPr="00014847">
        <w:rPr>
          <w:rFonts w:ascii="Times New Roman" w:hAnsi="Times New Roman" w:cs="Times New Roman"/>
          <w:lang w:eastAsia="en-US"/>
        </w:rPr>
        <w:t>sunt conforme cu cerințele legislației naționale aplicabile</w:t>
      </w:r>
      <w:r w:rsidR="00AA0C82" w:rsidRPr="00014847">
        <w:rPr>
          <w:rFonts w:ascii="Times New Roman" w:hAnsi="Times New Roman" w:cs="Times New Roman"/>
          <w:color w:val="auto"/>
        </w:rPr>
        <w:t>.</w:t>
      </w:r>
    </w:p>
    <w:p w:rsidR="002B3516" w:rsidRPr="00014847" w:rsidRDefault="002B3516" w:rsidP="00412133">
      <w:pPr>
        <w:pStyle w:val="Default"/>
        <w:jc w:val="both"/>
        <w:rPr>
          <w:rFonts w:ascii="Times New Roman" w:hAnsi="Times New Roman" w:cs="Times New Roman"/>
          <w:color w:val="auto"/>
        </w:rPr>
      </w:pPr>
    </w:p>
    <w:p w:rsidR="00AB7BB7" w:rsidRPr="00014847" w:rsidRDefault="00723869" w:rsidP="00AB7BB7">
      <w:pPr>
        <w:pStyle w:val="Default"/>
        <w:jc w:val="both"/>
        <w:rPr>
          <w:rFonts w:ascii="Times New Roman" w:hAnsi="Times New Roman" w:cs="Times New Roman"/>
          <w:color w:val="auto"/>
        </w:rPr>
      </w:pPr>
      <w:r>
        <w:rPr>
          <w:rFonts w:ascii="Times New Roman" w:hAnsi="Times New Roman" w:cs="Times New Roman"/>
          <w:noProof/>
          <w:color w:val="auto"/>
        </w:rPr>
      </w:r>
      <w:r>
        <w:rPr>
          <w:rFonts w:ascii="Times New Roman" w:hAnsi="Times New Roman" w:cs="Times New Roman"/>
          <w:noProof/>
          <w:color w:val="auto"/>
        </w:rPr>
        <w:pict>
          <v:roundrect id="AutoShape 8" o:spid="_x0000_s1032"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" fillcolor="#fde9d9 [665]" strokecolor="#fabf8f [1945]" strokeweight="1pt">
            <v:shadow color="#974706 [1609]" opacity=".5" offset="1pt"/>
            <v:textbox inset=",0,,0">
              <w:txbxContent>
                <w:p w:rsidR="00605363" w:rsidRPr="00C750BA" w:rsidRDefault="00605363" w:rsidP="00EC651E">
                  <w:pPr>
                    <w:pStyle w:val="Heading1"/>
                    <w:spacing w:before="0" w:line="240" w:lineRule="auto"/>
                    <w:jc w:val="both"/>
                    <w:rPr>
                      <w:rFonts w:ascii="Times New Roman" w:hAnsi="Times New Roman" w:cs="Times New Roman"/>
                      <w:color w:val="984806" w:themeColor="accent6" w:themeShade="80"/>
                      <w:sz w:val="24"/>
                      <w:szCs w:val="24"/>
                    </w:rPr>
                  </w:pPr>
                  <w:r w:rsidRPr="00C750BA">
                    <w:rPr>
                      <w:rFonts w:ascii="Times New Roman" w:hAnsi="Times New Roman" w:cs="Times New Roman"/>
                      <w:color w:val="984806" w:themeColor="accent6" w:themeShade="80"/>
                      <w:sz w:val="24"/>
                      <w:szCs w:val="24"/>
                    </w:rPr>
                    <w:t xml:space="preserve">5.5 </w:t>
                  </w:r>
                  <w:r w:rsidRPr="00C750BA">
                    <w:rPr>
                      <w:rFonts w:ascii="Times New Roman" w:hAnsi="Times New Roman" w:cs="Times New Roman"/>
                      <w:color w:val="984806" w:themeColor="accent6" w:themeShade="80"/>
                      <w:sz w:val="22"/>
                      <w:szCs w:val="22"/>
                    </w:rPr>
                    <w:t>Termenul limită pentru</w:t>
                  </w:r>
                  <w:r>
                    <w:rPr>
                      <w:rFonts w:ascii="Times New Roman" w:hAnsi="Times New Roman" w:cs="Times New Roman"/>
                      <w:color w:val="984806" w:themeColor="accent6" w:themeShade="80"/>
                      <w:sz w:val="22"/>
                      <w:szCs w:val="22"/>
                    </w:rPr>
                    <w:t xml:space="preserve"> depunerea cererii de finanțare </w:t>
                  </w:r>
                  <w:r w:rsidRPr="00C750BA">
                    <w:rPr>
                      <w:rFonts w:ascii="Times New Roman" w:hAnsi="Times New Roman" w:cs="Times New Roman"/>
                      <w:color w:val="984806" w:themeColor="accent6" w:themeShade="80"/>
                      <w:sz w:val="22"/>
                      <w:szCs w:val="22"/>
                    </w:rPr>
                    <w:t>și durata acțiunilor de parteneriat</w:t>
                  </w:r>
                </w:p>
              </w:txbxContent>
            </v:textbox>
            <w10:wrap type="none"/>
            <w10:anchorlock/>
          </v:roundrect>
        </w:pict>
      </w:r>
    </w:p>
    <w:p w:rsidR="00AB7BB7" w:rsidRPr="00014847" w:rsidRDefault="00AB7BB7" w:rsidP="00412133">
      <w:pPr>
        <w:pStyle w:val="Default"/>
        <w:jc w:val="both"/>
        <w:rPr>
          <w:rFonts w:ascii="Times New Roman" w:hAnsi="Times New Roman" w:cs="Times New Roman"/>
          <w:color w:val="auto"/>
        </w:rPr>
      </w:pPr>
    </w:p>
    <w:p w:rsidR="00724EFB" w:rsidRPr="00014847" w:rsidRDefault="00EC651E" w:rsidP="00412133">
      <w:pPr>
        <w:pStyle w:val="Default"/>
        <w:jc w:val="both"/>
        <w:rPr>
          <w:rFonts w:ascii="Times New Roman" w:hAnsi="Times New Roman" w:cs="Times New Roman"/>
          <w:color w:val="FF0000"/>
        </w:rPr>
      </w:pPr>
      <w:r w:rsidRPr="00014847">
        <w:rPr>
          <w:rFonts w:ascii="Times New Roman" w:hAnsi="Times New Roman" w:cs="Times New Roman"/>
          <w:color w:val="auto"/>
        </w:rPr>
        <w:t>Data de lansare a cererii</w:t>
      </w:r>
      <w:r w:rsidR="00FF6F8A" w:rsidRPr="00014847">
        <w:rPr>
          <w:rFonts w:ascii="Times New Roman" w:hAnsi="Times New Roman" w:cs="Times New Roman"/>
          <w:color w:val="auto"/>
        </w:rPr>
        <w:t xml:space="preserve"> de propuneri:</w:t>
      </w:r>
      <w:r w:rsidRPr="00014847">
        <w:rPr>
          <w:rFonts w:ascii="Times New Roman" w:hAnsi="Times New Roman" w:cs="Times New Roman"/>
          <w:color w:val="auto"/>
        </w:rPr>
        <w:tab/>
      </w:r>
      <w:r w:rsidRPr="00014847">
        <w:rPr>
          <w:rFonts w:ascii="Times New Roman" w:hAnsi="Times New Roman" w:cs="Times New Roman"/>
          <w:color w:val="auto"/>
        </w:rPr>
        <w:tab/>
      </w:r>
      <w:r w:rsidR="00AB7BB7" w:rsidRPr="00014847">
        <w:rPr>
          <w:rFonts w:ascii="Times New Roman" w:hAnsi="Times New Roman" w:cs="Times New Roman"/>
          <w:color w:val="auto"/>
        </w:rPr>
        <w:tab/>
      </w:r>
      <w:r w:rsidR="00730824">
        <w:rPr>
          <w:rFonts w:ascii="Times New Roman" w:hAnsi="Times New Roman" w:cs="Times New Roman"/>
          <w:b/>
          <w:bCs/>
          <w:color w:val="auto"/>
        </w:rPr>
        <w:t>21</w:t>
      </w:r>
      <w:r w:rsidR="00C750BA">
        <w:rPr>
          <w:rFonts w:ascii="Times New Roman" w:hAnsi="Times New Roman" w:cs="Times New Roman"/>
          <w:b/>
          <w:bCs/>
          <w:color w:val="auto"/>
        </w:rPr>
        <w:t xml:space="preserve"> ianuarie</w:t>
      </w:r>
      <w:r w:rsidR="00C65017" w:rsidRPr="00014847">
        <w:rPr>
          <w:rFonts w:ascii="Times New Roman" w:hAnsi="Times New Roman" w:cs="Times New Roman"/>
          <w:b/>
          <w:bCs/>
          <w:color w:val="auto"/>
        </w:rPr>
        <w:t xml:space="preserve"> 201</w:t>
      </w:r>
      <w:r w:rsidR="00C750BA">
        <w:rPr>
          <w:rFonts w:ascii="Times New Roman" w:hAnsi="Times New Roman" w:cs="Times New Roman"/>
          <w:b/>
          <w:bCs/>
          <w:color w:val="auto"/>
        </w:rPr>
        <w:t>6</w:t>
      </w:r>
    </w:p>
    <w:p w:rsidR="00724EFB" w:rsidRPr="00014847" w:rsidRDefault="00EC651E" w:rsidP="00412133">
      <w:pPr>
        <w:pStyle w:val="Default"/>
        <w:jc w:val="both"/>
        <w:rPr>
          <w:rFonts w:ascii="Times New Roman" w:hAnsi="Times New Roman" w:cs="Times New Roman"/>
          <w:color w:val="auto"/>
        </w:rPr>
      </w:pPr>
      <w:r w:rsidRPr="00014847">
        <w:rPr>
          <w:rFonts w:ascii="Times New Roman" w:hAnsi="Times New Roman" w:cs="Times New Roman"/>
          <w:color w:val="auto"/>
        </w:rPr>
        <w:t xml:space="preserve">Termenul limită pentru depunerea </w:t>
      </w:r>
      <w:r w:rsidR="002F32FB" w:rsidRPr="00014847">
        <w:rPr>
          <w:rFonts w:ascii="Times New Roman" w:hAnsi="Times New Roman" w:cs="Times New Roman"/>
          <w:color w:val="auto"/>
        </w:rPr>
        <w:t>propunerii</w:t>
      </w:r>
      <w:r w:rsidR="00F5073B" w:rsidRPr="00014847">
        <w:rPr>
          <w:rFonts w:ascii="Times New Roman" w:hAnsi="Times New Roman" w:cs="Times New Roman"/>
          <w:color w:val="auto"/>
        </w:rPr>
        <w:t>:</w:t>
      </w:r>
      <w:r w:rsidR="002F32FB" w:rsidRPr="00014847">
        <w:rPr>
          <w:rFonts w:ascii="Times New Roman" w:hAnsi="Times New Roman" w:cs="Times New Roman"/>
          <w:color w:val="auto"/>
        </w:rPr>
        <w:tab/>
      </w:r>
      <w:r w:rsidR="00F5073B" w:rsidRPr="00014847">
        <w:rPr>
          <w:rFonts w:ascii="Times New Roman" w:hAnsi="Times New Roman" w:cs="Times New Roman"/>
          <w:color w:val="auto"/>
        </w:rPr>
        <w:t xml:space="preserve"> </w:t>
      </w:r>
      <w:r w:rsidR="00AB7BB7" w:rsidRPr="00014847">
        <w:rPr>
          <w:rFonts w:ascii="Times New Roman" w:hAnsi="Times New Roman" w:cs="Times New Roman"/>
          <w:color w:val="auto"/>
        </w:rPr>
        <w:tab/>
      </w:r>
      <w:r w:rsidR="00E77DBF">
        <w:rPr>
          <w:rFonts w:ascii="Times New Roman" w:hAnsi="Times New Roman" w:cs="Times New Roman"/>
          <w:b/>
          <w:color w:val="auto"/>
        </w:rPr>
        <w:t>până</w:t>
      </w:r>
      <w:r w:rsidR="00781197" w:rsidRPr="00014847">
        <w:rPr>
          <w:rFonts w:ascii="Times New Roman" w:hAnsi="Times New Roman" w:cs="Times New Roman"/>
          <w:b/>
          <w:color w:val="auto"/>
        </w:rPr>
        <w:t xml:space="preserve"> la epuizarea bugetului alocat</w:t>
      </w:r>
    </w:p>
    <w:p w:rsidR="00724EFB" w:rsidRPr="00014847" w:rsidRDefault="00724EFB" w:rsidP="00412133">
      <w:pPr>
        <w:pStyle w:val="Default"/>
        <w:jc w:val="both"/>
        <w:rPr>
          <w:rFonts w:ascii="Times New Roman" w:hAnsi="Times New Roman" w:cs="Times New Roman"/>
          <w:color w:val="auto"/>
        </w:rPr>
      </w:pPr>
    </w:p>
    <w:p w:rsidR="00F44066" w:rsidRPr="00014847" w:rsidRDefault="00F44066" w:rsidP="00F44066">
      <w:pPr>
        <w:pStyle w:val="Default"/>
        <w:jc w:val="both"/>
        <w:rPr>
          <w:rFonts w:ascii="Times New Roman" w:hAnsi="Times New Roman" w:cs="Times New Roman"/>
          <w:color w:val="auto"/>
        </w:rPr>
      </w:pPr>
      <w:r w:rsidRPr="00014847">
        <w:rPr>
          <w:rFonts w:ascii="Times New Roman" w:hAnsi="Times New Roman" w:cs="Times New Roman"/>
          <w:color w:val="auto"/>
        </w:rPr>
        <w:t>O instituție/organizație poate depune o singură propunere pentru acțiuni de parteneriat în cadrul acestei runde.</w:t>
      </w:r>
    </w:p>
    <w:p w:rsidR="0090759E" w:rsidRPr="00014847" w:rsidRDefault="0090759E" w:rsidP="00412133">
      <w:pPr>
        <w:pStyle w:val="Default"/>
        <w:jc w:val="both"/>
        <w:rPr>
          <w:rFonts w:ascii="Times New Roman" w:hAnsi="Times New Roman" w:cs="Times New Roman"/>
          <w:color w:val="auto"/>
        </w:rPr>
      </w:pPr>
    </w:p>
    <w:p w:rsidR="00C55C75" w:rsidRPr="00014847" w:rsidRDefault="00FF6F8A" w:rsidP="00412133">
      <w:pPr>
        <w:pStyle w:val="Default"/>
        <w:jc w:val="both"/>
        <w:rPr>
          <w:rFonts w:ascii="Times New Roman" w:hAnsi="Times New Roman" w:cs="Times New Roman"/>
          <w:color w:val="auto"/>
        </w:rPr>
      </w:pPr>
      <w:r w:rsidRPr="00014847">
        <w:rPr>
          <w:rFonts w:ascii="Times New Roman" w:hAnsi="Times New Roman" w:cs="Times New Roman"/>
          <w:color w:val="auto"/>
        </w:rPr>
        <w:t>P</w:t>
      </w:r>
      <w:r w:rsidR="00151129" w:rsidRPr="00014847">
        <w:rPr>
          <w:rFonts w:ascii="Times New Roman" w:hAnsi="Times New Roman" w:cs="Times New Roman"/>
          <w:color w:val="auto"/>
        </w:rPr>
        <w:t>ropuneri</w:t>
      </w:r>
      <w:r w:rsidRPr="00014847">
        <w:rPr>
          <w:rFonts w:ascii="Times New Roman" w:hAnsi="Times New Roman" w:cs="Times New Roman"/>
          <w:color w:val="auto"/>
        </w:rPr>
        <w:t>le</w:t>
      </w:r>
      <w:r w:rsidR="00151129" w:rsidRPr="00014847">
        <w:rPr>
          <w:rFonts w:ascii="Times New Roman" w:hAnsi="Times New Roman" w:cs="Times New Roman"/>
          <w:color w:val="auto"/>
        </w:rPr>
        <w:t xml:space="preserve"> pentru acțiuni de parteneriat vor f</w:t>
      </w:r>
      <w:r w:rsidRPr="00014847">
        <w:rPr>
          <w:rFonts w:ascii="Times New Roman" w:hAnsi="Times New Roman" w:cs="Times New Roman"/>
          <w:color w:val="auto"/>
        </w:rPr>
        <w:t>i evaluate în ordine cronologică</w:t>
      </w:r>
      <w:r w:rsidR="00151129" w:rsidRPr="00014847">
        <w:rPr>
          <w:rFonts w:ascii="Times New Roman" w:hAnsi="Times New Roman" w:cs="Times New Roman"/>
          <w:color w:val="auto"/>
        </w:rPr>
        <w:t>, în funcție de înregistrare</w:t>
      </w:r>
      <w:r w:rsidR="00FF1B8A" w:rsidRPr="00014847">
        <w:rPr>
          <w:rFonts w:ascii="Times New Roman" w:hAnsi="Times New Roman" w:cs="Times New Roman"/>
          <w:color w:val="auto"/>
        </w:rPr>
        <w:t>a</w:t>
      </w:r>
      <w:r w:rsidR="00151129" w:rsidRPr="00014847">
        <w:rPr>
          <w:rFonts w:ascii="Times New Roman" w:hAnsi="Times New Roman" w:cs="Times New Roman"/>
          <w:color w:val="auto"/>
        </w:rPr>
        <w:t xml:space="preserve"> lor, până ce întreaga alocare financiară pentru această cerere va fi epuizată</w:t>
      </w:r>
      <w:r w:rsidR="0076097D" w:rsidRPr="00014847">
        <w:rPr>
          <w:rFonts w:ascii="Times New Roman" w:hAnsi="Times New Roman" w:cs="Times New Roman"/>
          <w:color w:val="auto"/>
        </w:rPr>
        <w:t>.</w:t>
      </w:r>
    </w:p>
    <w:p w:rsidR="0076097D" w:rsidRPr="00014847" w:rsidRDefault="0076097D" w:rsidP="00412133">
      <w:pPr>
        <w:pStyle w:val="Default"/>
        <w:jc w:val="both"/>
        <w:rPr>
          <w:rFonts w:ascii="Times New Roman" w:hAnsi="Times New Roman" w:cs="Times New Roman"/>
          <w:color w:val="auto"/>
        </w:rPr>
      </w:pPr>
    </w:p>
    <w:p w:rsidR="00724EFB" w:rsidRPr="00014847" w:rsidRDefault="00151129" w:rsidP="00412133">
      <w:pPr>
        <w:pStyle w:val="Default"/>
        <w:jc w:val="both"/>
        <w:rPr>
          <w:rFonts w:ascii="Times New Roman" w:hAnsi="Times New Roman" w:cs="Times New Roman"/>
          <w:b/>
          <w:color w:val="auto"/>
        </w:rPr>
      </w:pPr>
      <w:r w:rsidRPr="00014847">
        <w:rPr>
          <w:rFonts w:ascii="Times New Roman" w:hAnsi="Times New Roman" w:cs="Times New Roman"/>
          <w:color w:val="auto"/>
        </w:rPr>
        <w:t xml:space="preserve">Toate acțiunile de parteneriat finanțate în cadrul acestei cereri trebuie să fie finalizate înainte de </w:t>
      </w:r>
      <w:r w:rsidR="00FF1B8A" w:rsidRPr="00014847">
        <w:rPr>
          <w:rFonts w:ascii="Times New Roman" w:hAnsi="Times New Roman" w:cs="Times New Roman"/>
          <w:b/>
          <w:color w:val="auto"/>
        </w:rPr>
        <w:t>30</w:t>
      </w:r>
      <w:r w:rsidR="00C65017" w:rsidRPr="00014847">
        <w:rPr>
          <w:rFonts w:ascii="Times New Roman" w:hAnsi="Times New Roman" w:cs="Times New Roman"/>
          <w:b/>
          <w:color w:val="auto"/>
        </w:rPr>
        <w:t xml:space="preserve"> </w:t>
      </w:r>
      <w:r w:rsidR="00FF1B8A" w:rsidRPr="00014847">
        <w:rPr>
          <w:rFonts w:ascii="Times New Roman" w:hAnsi="Times New Roman" w:cs="Times New Roman"/>
          <w:b/>
          <w:color w:val="auto"/>
        </w:rPr>
        <w:t>decembrie</w:t>
      </w:r>
      <w:r w:rsidRPr="00014847">
        <w:rPr>
          <w:rFonts w:ascii="Times New Roman" w:hAnsi="Times New Roman" w:cs="Times New Roman"/>
          <w:b/>
          <w:color w:val="auto"/>
        </w:rPr>
        <w:t xml:space="preserve"> </w:t>
      </w:r>
      <w:r w:rsidR="00204F24" w:rsidRPr="00014847">
        <w:rPr>
          <w:rFonts w:ascii="Times New Roman" w:hAnsi="Times New Roman" w:cs="Times New Roman"/>
          <w:b/>
          <w:color w:val="auto"/>
        </w:rPr>
        <w:t>201</w:t>
      </w:r>
      <w:r w:rsidR="00FF1B8A" w:rsidRPr="00014847">
        <w:rPr>
          <w:rFonts w:ascii="Times New Roman" w:hAnsi="Times New Roman" w:cs="Times New Roman"/>
          <w:b/>
          <w:color w:val="auto"/>
        </w:rPr>
        <w:t>6</w:t>
      </w:r>
      <w:r w:rsidR="00724EFB" w:rsidRPr="00014847">
        <w:rPr>
          <w:rFonts w:ascii="Times New Roman" w:hAnsi="Times New Roman" w:cs="Times New Roman"/>
          <w:color w:val="auto"/>
        </w:rPr>
        <w:t>.</w:t>
      </w:r>
      <w:r w:rsidR="00724EFB" w:rsidRPr="00014847">
        <w:rPr>
          <w:rFonts w:ascii="Times New Roman" w:hAnsi="Times New Roman" w:cs="Times New Roman"/>
          <w:b/>
          <w:color w:val="auto"/>
        </w:rPr>
        <w:t xml:space="preserve"> </w:t>
      </w:r>
    </w:p>
    <w:p w:rsidR="005F163C" w:rsidRPr="00014847" w:rsidRDefault="005F163C" w:rsidP="00412133">
      <w:pPr>
        <w:pStyle w:val="Default"/>
        <w:jc w:val="both"/>
        <w:rPr>
          <w:rFonts w:ascii="Times New Roman" w:hAnsi="Times New Roman" w:cs="Times New Roman"/>
          <w:b/>
          <w:bCs/>
          <w:color w:val="auto"/>
        </w:rPr>
      </w:pPr>
    </w:p>
    <w:p w:rsidR="00351668" w:rsidRPr="00014847" w:rsidRDefault="00723869" w:rsidP="00351668">
      <w:pPr>
        <w:pStyle w:val="Default"/>
        <w:jc w:val="both"/>
        <w:rPr>
          <w:rFonts w:ascii="Times New Roman" w:hAnsi="Times New Roman" w:cs="Times New Roman"/>
          <w:color w:val="auto"/>
        </w:rPr>
      </w:pPr>
      <w:r>
        <w:rPr>
          <w:rFonts w:ascii="Times New Roman" w:hAnsi="Times New Roman" w:cs="Times New Roman"/>
          <w:noProof/>
          <w:color w:val="auto"/>
        </w:rPr>
      </w:r>
      <w:r>
        <w:rPr>
          <w:rFonts w:ascii="Times New Roman" w:hAnsi="Times New Roman" w:cs="Times New Roman"/>
          <w:noProof/>
          <w:color w:val="auto"/>
        </w:rPr>
        <w:pict>
          <v:roundrect id="AutoShape 7" o:spid="_x0000_s1031"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" fillcolor="#fde9d9 [665]" strokecolor="#fabf8f [1945]" strokeweight="1pt">
            <v:shadow color="#974706 [1609]" opacity=".5" offset="1pt"/>
            <v:textbox inset=",0,,0">
              <w:txbxContent>
                <w:p w:rsidR="00605363" w:rsidRPr="00C73780" w:rsidRDefault="00605363" w:rsidP="00202577">
                  <w:pPr>
                    <w:pStyle w:val="Heading1"/>
                    <w:spacing w:before="0" w:line="240" w:lineRule="auto"/>
                    <w:ind w:left="720"/>
                    <w:jc w:val="both"/>
                    <w:rPr>
                      <w:rFonts w:ascii="Times New Roman" w:hAnsi="Times New Roman" w:cs="Times New Roman"/>
                      <w:color w:val="984806" w:themeColor="accent6" w:themeShade="80"/>
                      <w:sz w:val="24"/>
                      <w:szCs w:val="24"/>
                      <w:lang w:val="en-GB"/>
                    </w:rPr>
                  </w:pPr>
                  <w:r>
                    <w:rPr>
                      <w:rFonts w:ascii="Times New Roman" w:hAnsi="Times New Roman" w:cs="Times New Roman"/>
                      <w:color w:val="984806" w:themeColor="accent6" w:themeShade="80"/>
                      <w:sz w:val="24"/>
                      <w:szCs w:val="24"/>
                      <w:lang w:val="en-GB"/>
                    </w:rPr>
                    <w:t>5.</w:t>
                  </w:r>
                  <w:r w:rsidRPr="009C7D38">
                    <w:rPr>
                      <w:rFonts w:ascii="Times New Roman" w:hAnsi="Times New Roman" w:cs="Times New Roman"/>
                      <w:color w:val="984806" w:themeColor="accent6" w:themeShade="80"/>
                      <w:sz w:val="24"/>
                      <w:szCs w:val="24"/>
                    </w:rPr>
                    <w:t>6 Depunerea propunerilor pentru acțiuni de parteneriat</w:t>
                  </w:r>
                </w:p>
              </w:txbxContent>
            </v:textbox>
            <w10:wrap type="none"/>
            <w10:anchorlock/>
          </v:roundrect>
        </w:pict>
      </w:r>
    </w:p>
    <w:p w:rsidR="00351668" w:rsidRPr="00014847" w:rsidRDefault="00351668" w:rsidP="00412133">
      <w:pPr>
        <w:pStyle w:val="Default"/>
        <w:jc w:val="both"/>
        <w:rPr>
          <w:rFonts w:ascii="Times New Roman" w:hAnsi="Times New Roman" w:cs="Times New Roman"/>
          <w:b/>
          <w:bCs/>
          <w:color w:val="auto"/>
        </w:rPr>
      </w:pPr>
    </w:p>
    <w:p w:rsidR="00377C33" w:rsidRPr="00014847" w:rsidRDefault="003B2BFF" w:rsidP="00412133">
      <w:pPr>
        <w:pStyle w:val="Default"/>
        <w:jc w:val="both"/>
        <w:rPr>
          <w:rFonts w:ascii="Times New Roman" w:hAnsi="Times New Roman" w:cs="Times New Roman"/>
          <w:bCs/>
          <w:color w:val="auto"/>
        </w:rPr>
      </w:pPr>
      <w:r w:rsidRPr="00014847">
        <w:rPr>
          <w:rFonts w:ascii="Times New Roman" w:hAnsi="Times New Roman" w:cs="Times New Roman"/>
          <w:bCs/>
          <w:color w:val="auto"/>
        </w:rPr>
        <w:t xml:space="preserve">Dosarul </w:t>
      </w:r>
      <w:r w:rsidR="00FF6F8A" w:rsidRPr="00014847">
        <w:rPr>
          <w:rFonts w:ascii="Times New Roman" w:hAnsi="Times New Roman" w:cs="Times New Roman"/>
          <w:bCs/>
          <w:color w:val="auto"/>
        </w:rPr>
        <w:t>p</w:t>
      </w:r>
      <w:r w:rsidRPr="00014847">
        <w:rPr>
          <w:rFonts w:ascii="Times New Roman" w:hAnsi="Times New Roman" w:cs="Times New Roman"/>
          <w:bCs/>
          <w:color w:val="auto"/>
        </w:rPr>
        <w:t>ropuneri</w:t>
      </w:r>
      <w:r w:rsidR="00FF6F8A" w:rsidRPr="00014847">
        <w:rPr>
          <w:rFonts w:ascii="Times New Roman" w:hAnsi="Times New Roman" w:cs="Times New Roman"/>
          <w:bCs/>
          <w:color w:val="auto"/>
        </w:rPr>
        <w:t>i</w:t>
      </w:r>
      <w:r w:rsidRPr="00014847">
        <w:rPr>
          <w:rFonts w:ascii="Times New Roman" w:hAnsi="Times New Roman" w:cs="Times New Roman"/>
          <w:bCs/>
          <w:color w:val="auto"/>
        </w:rPr>
        <w:t xml:space="preserve"> pentru acțiuni de parteneriat</w:t>
      </w:r>
      <w:r w:rsidR="00FF6F8A" w:rsidRPr="00014847">
        <w:rPr>
          <w:rFonts w:ascii="Times New Roman" w:hAnsi="Times New Roman" w:cs="Times New Roman"/>
          <w:bCs/>
          <w:color w:val="auto"/>
        </w:rPr>
        <w:t xml:space="preserve"> </w:t>
      </w:r>
      <w:r w:rsidRPr="00014847">
        <w:rPr>
          <w:rFonts w:ascii="Times New Roman" w:hAnsi="Times New Roman" w:cs="Times New Roman"/>
          <w:bCs/>
          <w:color w:val="auto"/>
        </w:rPr>
        <w:t>va include</w:t>
      </w:r>
      <w:r w:rsidR="00F5073B" w:rsidRPr="00014847">
        <w:rPr>
          <w:rFonts w:ascii="Times New Roman" w:hAnsi="Times New Roman" w:cs="Times New Roman"/>
          <w:bCs/>
          <w:color w:val="auto"/>
        </w:rPr>
        <w:t>:</w:t>
      </w:r>
    </w:p>
    <w:p w:rsidR="003B2BFF" w:rsidRPr="00014847" w:rsidRDefault="003B2BFF" w:rsidP="00F97D37">
      <w:pPr>
        <w:pStyle w:val="Default"/>
        <w:numPr>
          <w:ilvl w:val="0"/>
          <w:numId w:val="26"/>
        </w:numPr>
        <w:spacing w:before="120" w:after="120"/>
        <w:jc w:val="both"/>
        <w:rPr>
          <w:rFonts w:ascii="Times New Roman" w:hAnsi="Times New Roman" w:cs="Times New Roman"/>
          <w:bCs/>
        </w:rPr>
      </w:pPr>
      <w:r w:rsidRPr="00014847">
        <w:rPr>
          <w:rFonts w:ascii="Times New Roman" w:hAnsi="Times New Roman" w:cs="Times New Roman"/>
          <w:b/>
          <w:bCs/>
        </w:rPr>
        <w:t>Cererea de finanţare</w:t>
      </w:r>
      <w:r w:rsidRPr="00014847">
        <w:rPr>
          <w:rFonts w:ascii="Times New Roman" w:hAnsi="Times New Roman" w:cs="Times New Roman"/>
          <w:bCs/>
        </w:rPr>
        <w:t xml:space="preserve"> (Anexa 1 – formular atașat acestui Ghid al solicitantul</w:t>
      </w:r>
      <w:r w:rsidR="00622CFF" w:rsidRPr="00014847">
        <w:rPr>
          <w:rFonts w:ascii="Times New Roman" w:hAnsi="Times New Roman" w:cs="Times New Roman"/>
          <w:bCs/>
        </w:rPr>
        <w:t>ui), completată în limba engleză</w:t>
      </w:r>
      <w:r w:rsidRPr="00014847">
        <w:rPr>
          <w:rFonts w:ascii="Times New Roman" w:hAnsi="Times New Roman" w:cs="Times New Roman"/>
          <w:bCs/>
        </w:rPr>
        <w:t>, semnată și ștampilată</w:t>
      </w:r>
      <w:r w:rsidR="009C7D38">
        <w:rPr>
          <w:rFonts w:ascii="Times New Roman" w:hAnsi="Times New Roman" w:cs="Times New Roman"/>
          <w:bCs/>
        </w:rPr>
        <w:t xml:space="preserve"> (dacă</w:t>
      </w:r>
      <w:r w:rsidR="00FF1B8A" w:rsidRPr="00014847">
        <w:rPr>
          <w:rFonts w:ascii="Times New Roman" w:hAnsi="Times New Roman" w:cs="Times New Roman"/>
          <w:bCs/>
        </w:rPr>
        <w:t xml:space="preserve"> e cazul)</w:t>
      </w:r>
      <w:r w:rsidRPr="00014847">
        <w:rPr>
          <w:rFonts w:ascii="Times New Roman" w:hAnsi="Times New Roman" w:cs="Times New Roman"/>
          <w:bCs/>
        </w:rPr>
        <w:t xml:space="preserve"> în original</w:t>
      </w:r>
      <w:r w:rsidR="00CA3158" w:rsidRPr="00014847">
        <w:rPr>
          <w:rFonts w:ascii="Times New Roman" w:hAnsi="Times New Roman" w:cs="Times New Roman"/>
          <w:bCs/>
        </w:rPr>
        <w:t>;</w:t>
      </w:r>
    </w:p>
    <w:p w:rsidR="003B2BFF" w:rsidRPr="00014847" w:rsidRDefault="003B2BFF" w:rsidP="00F97D37">
      <w:pPr>
        <w:pStyle w:val="Default"/>
        <w:numPr>
          <w:ilvl w:val="0"/>
          <w:numId w:val="26"/>
        </w:numPr>
        <w:spacing w:before="120" w:after="120"/>
        <w:jc w:val="both"/>
        <w:rPr>
          <w:rFonts w:ascii="Times New Roman" w:hAnsi="Times New Roman" w:cs="Times New Roman"/>
          <w:bCs/>
        </w:rPr>
      </w:pPr>
      <w:r w:rsidRPr="00014847">
        <w:rPr>
          <w:rFonts w:ascii="Times New Roman" w:hAnsi="Times New Roman" w:cs="Times New Roman"/>
          <w:b/>
          <w:bCs/>
        </w:rPr>
        <w:t xml:space="preserve">Declaraţia de eligibilitate a solicitantului </w:t>
      </w:r>
      <w:r w:rsidRPr="00014847">
        <w:rPr>
          <w:rFonts w:ascii="Times New Roman" w:hAnsi="Times New Roman" w:cs="Times New Roman"/>
          <w:bCs/>
        </w:rPr>
        <w:t>(Anexa 2 – formular atașat acestui Ghid al solicitantului), completată de solicitant, semnată și ștampilată</w:t>
      </w:r>
      <w:r w:rsidR="009C7D38">
        <w:rPr>
          <w:rFonts w:ascii="Times New Roman" w:hAnsi="Times New Roman" w:cs="Times New Roman"/>
          <w:bCs/>
        </w:rPr>
        <w:t xml:space="preserve"> (dacă</w:t>
      </w:r>
      <w:r w:rsidR="00FF1B8A" w:rsidRPr="00014847">
        <w:rPr>
          <w:rFonts w:ascii="Times New Roman" w:hAnsi="Times New Roman" w:cs="Times New Roman"/>
          <w:bCs/>
        </w:rPr>
        <w:t xml:space="preserve"> e cazul)</w:t>
      </w:r>
      <w:r w:rsidR="00622CFF" w:rsidRPr="00014847">
        <w:rPr>
          <w:rFonts w:ascii="Times New Roman" w:hAnsi="Times New Roman" w:cs="Times New Roman"/>
          <w:bCs/>
        </w:rPr>
        <w:t>,</w:t>
      </w:r>
      <w:r w:rsidRPr="00014847">
        <w:rPr>
          <w:rFonts w:ascii="Times New Roman" w:hAnsi="Times New Roman" w:cs="Times New Roman"/>
          <w:bCs/>
        </w:rPr>
        <w:t xml:space="preserve"> în original;</w:t>
      </w:r>
    </w:p>
    <w:p w:rsidR="003B2BFF" w:rsidRPr="00014847" w:rsidRDefault="003B2BFF" w:rsidP="00F97D37">
      <w:pPr>
        <w:pStyle w:val="Default"/>
        <w:numPr>
          <w:ilvl w:val="0"/>
          <w:numId w:val="26"/>
        </w:numPr>
        <w:spacing w:before="120" w:after="120"/>
        <w:jc w:val="both"/>
        <w:rPr>
          <w:rFonts w:ascii="Times New Roman" w:hAnsi="Times New Roman" w:cs="Times New Roman"/>
          <w:bCs/>
        </w:rPr>
      </w:pPr>
      <w:r w:rsidRPr="00014847">
        <w:rPr>
          <w:rFonts w:ascii="Times New Roman" w:hAnsi="Times New Roman" w:cs="Times New Roman"/>
          <w:b/>
          <w:bCs/>
        </w:rPr>
        <w:t xml:space="preserve">Documentele solicitantului cu privire la înregistrarea ca persoană juridică </w:t>
      </w:r>
      <w:r w:rsidRPr="00014847">
        <w:rPr>
          <w:rFonts w:ascii="Times New Roman" w:hAnsi="Times New Roman" w:cs="Times New Roman"/>
          <w:bCs/>
        </w:rPr>
        <w:t>(copie</w:t>
      </w:r>
      <w:r w:rsidR="00CA3158" w:rsidRPr="00014847">
        <w:rPr>
          <w:rFonts w:ascii="Times New Roman" w:hAnsi="Times New Roman" w:cs="Times New Roman"/>
          <w:bCs/>
        </w:rPr>
        <w:t xml:space="preserve"> conform cu originalul</w:t>
      </w:r>
      <w:r w:rsidRPr="00014847">
        <w:rPr>
          <w:rFonts w:ascii="Times New Roman" w:hAnsi="Times New Roman" w:cs="Times New Roman"/>
          <w:bCs/>
        </w:rPr>
        <w:t>)</w:t>
      </w:r>
      <w:r w:rsidR="00CA3158" w:rsidRPr="00014847">
        <w:rPr>
          <w:rFonts w:ascii="Times New Roman" w:hAnsi="Times New Roman" w:cs="Times New Roman"/>
          <w:bCs/>
        </w:rPr>
        <w:t>;</w:t>
      </w:r>
    </w:p>
    <w:p w:rsidR="007B206A" w:rsidRPr="00014847" w:rsidRDefault="007B206A" w:rsidP="007B206A">
      <w:pPr>
        <w:pStyle w:val="Default"/>
        <w:numPr>
          <w:ilvl w:val="0"/>
          <w:numId w:val="26"/>
        </w:numPr>
        <w:spacing w:before="120" w:after="120"/>
        <w:jc w:val="both"/>
        <w:rPr>
          <w:rFonts w:ascii="Times New Roman" w:hAnsi="Times New Roman" w:cs="Times New Roman"/>
          <w:bCs/>
        </w:rPr>
      </w:pPr>
      <w:r w:rsidRPr="00014847">
        <w:rPr>
          <w:rFonts w:ascii="Times New Roman" w:hAnsi="Times New Roman" w:cs="Times New Roman"/>
          <w:b/>
          <w:bCs/>
        </w:rPr>
        <w:t xml:space="preserve">Documentele statutare ale solicitantului </w:t>
      </w:r>
      <w:r w:rsidRPr="00014847">
        <w:rPr>
          <w:rFonts w:ascii="Times New Roman" w:hAnsi="Times New Roman" w:cs="Times New Roman"/>
          <w:bCs/>
        </w:rPr>
        <w:t>(copie conform cu originalul);</w:t>
      </w:r>
    </w:p>
    <w:p w:rsidR="003B2BFF" w:rsidRPr="00014847" w:rsidRDefault="003B2BFF" w:rsidP="00F97D37">
      <w:pPr>
        <w:pStyle w:val="Default"/>
        <w:numPr>
          <w:ilvl w:val="0"/>
          <w:numId w:val="26"/>
        </w:numPr>
        <w:spacing w:before="120" w:after="120"/>
        <w:jc w:val="both"/>
        <w:rPr>
          <w:rFonts w:ascii="Times New Roman" w:hAnsi="Times New Roman" w:cs="Times New Roman"/>
          <w:bCs/>
        </w:rPr>
      </w:pPr>
      <w:r w:rsidRPr="00014847">
        <w:rPr>
          <w:rFonts w:ascii="Times New Roman" w:hAnsi="Times New Roman" w:cs="Times New Roman"/>
          <w:b/>
          <w:bCs/>
        </w:rPr>
        <w:t>Scrisoarea de exprimare a interesului</w:t>
      </w:r>
      <w:r w:rsidRPr="00014847">
        <w:rPr>
          <w:rFonts w:ascii="Times New Roman" w:hAnsi="Times New Roman" w:cs="Times New Roman"/>
          <w:bCs/>
        </w:rPr>
        <w:t xml:space="preserve"> </w:t>
      </w:r>
      <w:r w:rsidRPr="00014847">
        <w:rPr>
          <w:rFonts w:ascii="Times New Roman" w:hAnsi="Times New Roman" w:cs="Times New Roman"/>
          <w:b/>
          <w:bCs/>
        </w:rPr>
        <w:t>privind parteneriatul</w:t>
      </w:r>
      <w:r w:rsidRPr="00014847">
        <w:rPr>
          <w:rFonts w:ascii="Times New Roman" w:hAnsi="Times New Roman" w:cs="Times New Roman"/>
          <w:bCs/>
        </w:rPr>
        <w:t xml:space="preserve"> (Anexa 3 – formular atașat acestui Ghid al solicitantului), semnată și ștampilată</w:t>
      </w:r>
      <w:r w:rsidR="009C7D38">
        <w:rPr>
          <w:rFonts w:ascii="Times New Roman" w:hAnsi="Times New Roman" w:cs="Times New Roman"/>
          <w:bCs/>
        </w:rPr>
        <w:t xml:space="preserve"> (dacă</w:t>
      </w:r>
      <w:r w:rsidR="00FF1B8A" w:rsidRPr="00014847">
        <w:rPr>
          <w:rFonts w:ascii="Times New Roman" w:hAnsi="Times New Roman" w:cs="Times New Roman"/>
          <w:bCs/>
        </w:rPr>
        <w:t xml:space="preserve"> e cazul)</w:t>
      </w:r>
      <w:r w:rsidR="00E32BC3" w:rsidRPr="00014847">
        <w:rPr>
          <w:rFonts w:ascii="Times New Roman" w:hAnsi="Times New Roman" w:cs="Times New Roman"/>
          <w:bCs/>
        </w:rPr>
        <w:t>,</w:t>
      </w:r>
      <w:r w:rsidRPr="00014847">
        <w:rPr>
          <w:rFonts w:ascii="Times New Roman" w:hAnsi="Times New Roman" w:cs="Times New Roman"/>
          <w:bCs/>
        </w:rPr>
        <w:t xml:space="preserve"> în </w:t>
      </w:r>
      <w:r w:rsidR="00E32BC3" w:rsidRPr="00014847">
        <w:rPr>
          <w:rFonts w:ascii="Times New Roman" w:hAnsi="Times New Roman" w:cs="Times New Roman"/>
          <w:bCs/>
        </w:rPr>
        <w:t>copie conform cu originalul.</w:t>
      </w:r>
    </w:p>
    <w:p w:rsidR="003B2BFF" w:rsidRPr="00014847" w:rsidRDefault="003B2BFF" w:rsidP="00F97D37">
      <w:pPr>
        <w:pStyle w:val="Default"/>
        <w:numPr>
          <w:ilvl w:val="0"/>
          <w:numId w:val="26"/>
        </w:numPr>
        <w:spacing w:before="120" w:after="120"/>
        <w:jc w:val="both"/>
        <w:rPr>
          <w:rFonts w:ascii="Times New Roman" w:hAnsi="Times New Roman" w:cs="Times New Roman"/>
          <w:bCs/>
          <w:color w:val="auto"/>
        </w:rPr>
      </w:pPr>
      <w:r w:rsidRPr="00014847">
        <w:rPr>
          <w:rFonts w:ascii="Times New Roman" w:hAnsi="Times New Roman" w:cs="Times New Roman"/>
          <w:b/>
          <w:bCs/>
        </w:rPr>
        <w:t>Documente care atestă participarea la un eveniment specific</w:t>
      </w:r>
      <w:r w:rsidRPr="00014847">
        <w:rPr>
          <w:rFonts w:ascii="Times New Roman" w:hAnsi="Times New Roman" w:cs="Times New Roman"/>
          <w:bCs/>
        </w:rPr>
        <w:t xml:space="preserve"> (</w:t>
      </w:r>
      <w:r w:rsidR="00AA2EA9" w:rsidRPr="00014847">
        <w:rPr>
          <w:rFonts w:ascii="Times New Roman" w:hAnsi="Times New Roman" w:cs="Times New Roman"/>
          <w:bCs/>
        </w:rPr>
        <w:t xml:space="preserve">dacă este </w:t>
      </w:r>
      <w:r w:rsidRPr="00014847">
        <w:rPr>
          <w:rFonts w:ascii="Times New Roman" w:hAnsi="Times New Roman" w:cs="Times New Roman"/>
          <w:bCs/>
        </w:rPr>
        <w:t>cazul</w:t>
      </w:r>
      <w:r w:rsidR="00AA2EA9" w:rsidRPr="00014847">
        <w:rPr>
          <w:rFonts w:ascii="Times New Roman" w:hAnsi="Times New Roman" w:cs="Times New Roman"/>
          <w:bCs/>
        </w:rPr>
        <w:t>).</w:t>
      </w:r>
    </w:p>
    <w:p w:rsidR="00AA2EA9" w:rsidRPr="00014847" w:rsidRDefault="00AA2EA9" w:rsidP="00412133">
      <w:pPr>
        <w:pStyle w:val="Default"/>
        <w:jc w:val="both"/>
        <w:rPr>
          <w:rFonts w:ascii="Times New Roman" w:hAnsi="Times New Roman" w:cs="Times New Roman"/>
          <w:bCs/>
          <w:color w:val="auto"/>
        </w:rPr>
      </w:pPr>
      <w:r w:rsidRPr="00014847">
        <w:rPr>
          <w:rFonts w:ascii="Times New Roman" w:hAnsi="Times New Roman" w:cs="Times New Roman"/>
          <w:bCs/>
          <w:color w:val="auto"/>
        </w:rPr>
        <w:t>Dosarul propuneri</w:t>
      </w:r>
      <w:r w:rsidR="00FF6F8A" w:rsidRPr="00014847">
        <w:rPr>
          <w:rFonts w:ascii="Times New Roman" w:hAnsi="Times New Roman" w:cs="Times New Roman"/>
          <w:bCs/>
          <w:color w:val="auto"/>
        </w:rPr>
        <w:t>i</w:t>
      </w:r>
      <w:r w:rsidRPr="00014847">
        <w:rPr>
          <w:rFonts w:ascii="Times New Roman" w:hAnsi="Times New Roman" w:cs="Times New Roman"/>
          <w:bCs/>
          <w:color w:val="auto"/>
        </w:rPr>
        <w:t xml:space="preserve"> pentru acțiuni de parteneriat, incluzând toate documentele menţionate anterior, va fi depus în:</w:t>
      </w:r>
    </w:p>
    <w:p w:rsidR="00AA2EA9" w:rsidRPr="00014847" w:rsidRDefault="00D03A02" w:rsidP="00F97D37">
      <w:pPr>
        <w:pStyle w:val="Default"/>
        <w:numPr>
          <w:ilvl w:val="0"/>
          <w:numId w:val="27"/>
        </w:numPr>
        <w:jc w:val="both"/>
        <w:rPr>
          <w:rFonts w:ascii="Times New Roman" w:hAnsi="Times New Roman" w:cs="Times New Roman"/>
          <w:bCs/>
          <w:color w:val="auto"/>
        </w:rPr>
      </w:pPr>
      <w:r w:rsidRPr="00014847">
        <w:rPr>
          <w:rFonts w:ascii="Times New Roman" w:hAnsi="Times New Roman" w:cs="Times New Roman"/>
          <w:bCs/>
          <w:color w:val="auto"/>
        </w:rPr>
        <w:t xml:space="preserve">1 </w:t>
      </w:r>
      <w:r w:rsidR="00AA2EA9" w:rsidRPr="00014847">
        <w:rPr>
          <w:rFonts w:ascii="Times New Roman" w:hAnsi="Times New Roman" w:cs="Times New Roman"/>
          <w:bCs/>
          <w:color w:val="auto"/>
        </w:rPr>
        <w:t>exemplar</w:t>
      </w:r>
      <w:r w:rsidRPr="00014847">
        <w:rPr>
          <w:rFonts w:ascii="Times New Roman" w:hAnsi="Times New Roman" w:cs="Times New Roman"/>
          <w:bCs/>
          <w:color w:val="auto"/>
        </w:rPr>
        <w:t xml:space="preserve"> original</w:t>
      </w:r>
      <w:r w:rsidR="00AA2EA9" w:rsidRPr="00014847">
        <w:rPr>
          <w:rFonts w:ascii="Times New Roman" w:hAnsi="Times New Roman" w:cs="Times New Roman"/>
          <w:bCs/>
          <w:color w:val="auto"/>
        </w:rPr>
        <w:t xml:space="preserve"> </w:t>
      </w:r>
    </w:p>
    <w:p w:rsidR="00AA2EA9" w:rsidRPr="00014847" w:rsidRDefault="00AA2EA9" w:rsidP="00AA2EA9">
      <w:pPr>
        <w:pStyle w:val="Default"/>
        <w:ind w:left="720"/>
        <w:jc w:val="both"/>
        <w:rPr>
          <w:rFonts w:ascii="Times New Roman" w:hAnsi="Times New Roman" w:cs="Times New Roman"/>
          <w:bCs/>
          <w:color w:val="auto"/>
        </w:rPr>
      </w:pPr>
      <w:r w:rsidRPr="00014847">
        <w:rPr>
          <w:rFonts w:ascii="Times New Roman" w:hAnsi="Times New Roman" w:cs="Times New Roman"/>
          <w:bCs/>
          <w:color w:val="auto"/>
        </w:rPr>
        <w:t>și</w:t>
      </w:r>
    </w:p>
    <w:p w:rsidR="00CA365D" w:rsidRPr="00014847" w:rsidRDefault="00AA2EA9" w:rsidP="00F97D37">
      <w:pPr>
        <w:pStyle w:val="Default"/>
        <w:numPr>
          <w:ilvl w:val="0"/>
          <w:numId w:val="27"/>
        </w:numPr>
        <w:jc w:val="both"/>
        <w:rPr>
          <w:rFonts w:ascii="Times New Roman" w:hAnsi="Times New Roman" w:cs="Times New Roman"/>
          <w:b/>
          <w:bCs/>
          <w:color w:val="auto"/>
        </w:rPr>
      </w:pPr>
      <w:r w:rsidRPr="00014847">
        <w:rPr>
          <w:rFonts w:ascii="Times New Roman" w:hAnsi="Times New Roman" w:cs="Times New Roman"/>
          <w:bCs/>
          <w:color w:val="auto"/>
        </w:rPr>
        <w:t xml:space="preserve">1 versiune electronică (ex.: CD, </w:t>
      </w:r>
      <w:proofErr w:type="spellStart"/>
      <w:r w:rsidRPr="00014847">
        <w:rPr>
          <w:rFonts w:ascii="Times New Roman" w:hAnsi="Times New Roman" w:cs="Times New Roman"/>
          <w:bCs/>
          <w:color w:val="auto"/>
        </w:rPr>
        <w:t>stick</w:t>
      </w:r>
      <w:proofErr w:type="spellEnd"/>
      <w:r w:rsidRPr="00014847">
        <w:rPr>
          <w:rFonts w:ascii="Times New Roman" w:hAnsi="Times New Roman" w:cs="Times New Roman"/>
          <w:bCs/>
          <w:color w:val="auto"/>
        </w:rPr>
        <w:t xml:space="preserve"> USB) incluzând toate documentele menţionate anterior în formă electronică într-un format compatibil cu Adobe Acrobat</w:t>
      </w:r>
      <w:r w:rsidR="002E7C4A" w:rsidRPr="00014847">
        <w:rPr>
          <w:rFonts w:ascii="Times New Roman" w:hAnsi="Times New Roman" w:cs="Times New Roman"/>
          <w:bCs/>
          <w:color w:val="auto"/>
        </w:rPr>
        <w:t xml:space="preserve">, </w:t>
      </w:r>
      <w:r w:rsidR="00FF60C8" w:rsidRPr="00014847">
        <w:rPr>
          <w:rFonts w:ascii="Times New Roman" w:hAnsi="Times New Roman" w:cs="Times New Roman"/>
          <w:bCs/>
          <w:color w:val="auto"/>
        </w:rPr>
        <w:t>precum și în format editabil Word, Excel</w:t>
      </w:r>
      <w:r w:rsidR="00772106">
        <w:rPr>
          <w:rFonts w:ascii="Times New Roman" w:hAnsi="Times New Roman" w:cs="Times New Roman"/>
          <w:bCs/>
          <w:color w:val="auto"/>
        </w:rPr>
        <w:t>.</w:t>
      </w:r>
    </w:p>
    <w:p w:rsidR="006020F9" w:rsidRPr="00014847" w:rsidRDefault="006020F9" w:rsidP="00412133">
      <w:pPr>
        <w:pStyle w:val="Default"/>
        <w:jc w:val="both"/>
        <w:rPr>
          <w:rFonts w:ascii="Times New Roman" w:hAnsi="Times New Roman" w:cs="Times New Roman"/>
          <w:b/>
          <w:bCs/>
          <w:color w:val="auto"/>
        </w:rPr>
      </w:pPr>
    </w:p>
    <w:p w:rsidR="00AA2EA9" w:rsidRPr="00014847" w:rsidRDefault="00FF6F8A" w:rsidP="00AA2EA9">
      <w:pPr>
        <w:pStyle w:val="Default"/>
        <w:spacing w:before="120" w:after="120"/>
        <w:jc w:val="both"/>
        <w:rPr>
          <w:rFonts w:ascii="Times New Roman" w:hAnsi="Times New Roman" w:cs="Times New Roman"/>
          <w:bCs/>
        </w:rPr>
      </w:pPr>
      <w:r w:rsidRPr="00014847">
        <w:rPr>
          <w:rFonts w:ascii="Times New Roman" w:hAnsi="Times New Roman" w:cs="Times New Roman"/>
          <w:color w:val="auto"/>
        </w:rPr>
        <w:t>P</w:t>
      </w:r>
      <w:r w:rsidR="00AA2EA9" w:rsidRPr="00014847">
        <w:rPr>
          <w:rFonts w:ascii="Times New Roman" w:hAnsi="Times New Roman" w:cs="Times New Roman"/>
          <w:color w:val="auto"/>
        </w:rPr>
        <w:t>ropuneri</w:t>
      </w:r>
      <w:r w:rsidRPr="00014847">
        <w:rPr>
          <w:rFonts w:ascii="Times New Roman" w:hAnsi="Times New Roman" w:cs="Times New Roman"/>
          <w:color w:val="auto"/>
        </w:rPr>
        <w:t>le</w:t>
      </w:r>
      <w:r w:rsidR="00AA2EA9" w:rsidRPr="00014847">
        <w:rPr>
          <w:rFonts w:ascii="Times New Roman" w:hAnsi="Times New Roman" w:cs="Times New Roman"/>
          <w:color w:val="auto"/>
        </w:rPr>
        <w:t xml:space="preserve"> pentru acțiuni bilaterale de parteneriat</w:t>
      </w:r>
      <w:r w:rsidR="00B22333" w:rsidRPr="00014847">
        <w:rPr>
          <w:rFonts w:ascii="Times New Roman" w:hAnsi="Times New Roman" w:cs="Times New Roman"/>
          <w:color w:val="auto"/>
        </w:rPr>
        <w:t xml:space="preserve"> </w:t>
      </w:r>
      <w:r w:rsidR="00AA2EA9" w:rsidRPr="00014847">
        <w:rPr>
          <w:rFonts w:ascii="Times New Roman" w:hAnsi="Times New Roman" w:cs="Times New Roman"/>
          <w:bCs/>
        </w:rPr>
        <w:t xml:space="preserve">vor fi </w:t>
      </w:r>
      <w:r w:rsidR="00B22333" w:rsidRPr="00014847">
        <w:rPr>
          <w:rFonts w:ascii="Times New Roman" w:hAnsi="Times New Roman" w:cs="Times New Roman"/>
          <w:bCs/>
        </w:rPr>
        <w:t>transmise</w:t>
      </w:r>
      <w:r w:rsidR="00AA2EA9" w:rsidRPr="00014847">
        <w:rPr>
          <w:rFonts w:ascii="Times New Roman" w:hAnsi="Times New Roman" w:cs="Times New Roman"/>
          <w:bCs/>
        </w:rPr>
        <w:t xml:space="preserve"> în plic sigilat, prin poşt</w:t>
      </w:r>
      <w:r w:rsidR="00B22333" w:rsidRPr="00014847">
        <w:rPr>
          <w:rFonts w:ascii="Times New Roman" w:hAnsi="Times New Roman" w:cs="Times New Roman"/>
          <w:bCs/>
        </w:rPr>
        <w:t xml:space="preserve">ă, curier </w:t>
      </w:r>
      <w:r w:rsidR="00AA2EA9" w:rsidRPr="00014847">
        <w:rPr>
          <w:rFonts w:ascii="Times New Roman" w:hAnsi="Times New Roman" w:cs="Times New Roman"/>
          <w:bCs/>
        </w:rPr>
        <w:t xml:space="preserve">sau </w:t>
      </w:r>
      <w:r w:rsidR="00B22333" w:rsidRPr="00014847">
        <w:rPr>
          <w:rFonts w:ascii="Times New Roman" w:hAnsi="Times New Roman" w:cs="Times New Roman"/>
          <w:bCs/>
        </w:rPr>
        <w:t xml:space="preserve">depuse </w:t>
      </w:r>
      <w:r w:rsidR="00AA2EA9" w:rsidRPr="00014847">
        <w:rPr>
          <w:rFonts w:ascii="Times New Roman" w:hAnsi="Times New Roman" w:cs="Times New Roman"/>
          <w:bCs/>
        </w:rPr>
        <w:t>personal la următoarea adresă:</w:t>
      </w:r>
    </w:p>
    <w:p w:rsidR="00AA2EA9" w:rsidRPr="00014847" w:rsidRDefault="00AA2EA9" w:rsidP="00CA3158">
      <w:pPr>
        <w:pStyle w:val="Default"/>
        <w:ind w:left="720"/>
        <w:jc w:val="both"/>
        <w:rPr>
          <w:rFonts w:ascii="Times New Roman" w:hAnsi="Times New Roman" w:cs="Times New Roman"/>
          <w:b/>
          <w:bCs/>
        </w:rPr>
      </w:pPr>
      <w:r w:rsidRPr="00014847">
        <w:rPr>
          <w:rFonts w:ascii="Times New Roman" w:hAnsi="Times New Roman" w:cs="Times New Roman"/>
          <w:b/>
          <w:bCs/>
        </w:rPr>
        <w:t>Unitatea de Management a Proiectului</w:t>
      </w:r>
      <w:r w:rsidR="00CA3158" w:rsidRPr="00014847">
        <w:rPr>
          <w:rFonts w:ascii="Times New Roman" w:hAnsi="Times New Roman" w:cs="Times New Roman"/>
          <w:b/>
          <w:bCs/>
        </w:rPr>
        <w:t xml:space="preserve"> - </w:t>
      </w:r>
      <w:r w:rsidRPr="00014847">
        <w:rPr>
          <w:rFonts w:ascii="Times New Roman" w:hAnsi="Times New Roman" w:cs="Times New Roman"/>
          <w:b/>
          <w:bCs/>
        </w:rPr>
        <w:t>Ministerul Culturii</w:t>
      </w:r>
    </w:p>
    <w:p w:rsidR="00CA3158" w:rsidRPr="00014847" w:rsidRDefault="00AA2EA9" w:rsidP="00CA3158">
      <w:pPr>
        <w:pStyle w:val="Default"/>
        <w:ind w:left="720"/>
        <w:jc w:val="both"/>
        <w:rPr>
          <w:rFonts w:ascii="Times New Roman" w:hAnsi="Times New Roman" w:cs="Times New Roman"/>
          <w:bCs/>
        </w:rPr>
      </w:pPr>
      <w:r w:rsidRPr="00014847">
        <w:rPr>
          <w:rFonts w:ascii="Times New Roman" w:hAnsi="Times New Roman" w:cs="Times New Roman"/>
          <w:bCs/>
        </w:rPr>
        <w:t>B</w:t>
      </w:r>
      <w:r w:rsidR="00B678C4">
        <w:rPr>
          <w:rFonts w:ascii="Times New Roman" w:hAnsi="Times New Roman" w:cs="Times New Roman"/>
          <w:bCs/>
        </w:rPr>
        <w:t>d. Unirii nr. 22, e</w:t>
      </w:r>
      <w:r w:rsidRPr="00014847">
        <w:rPr>
          <w:rFonts w:ascii="Times New Roman" w:hAnsi="Times New Roman" w:cs="Times New Roman"/>
          <w:bCs/>
        </w:rPr>
        <w:t>t. 5</w:t>
      </w:r>
      <w:r w:rsidR="00B678C4">
        <w:rPr>
          <w:rFonts w:ascii="Times New Roman" w:hAnsi="Times New Roman" w:cs="Times New Roman"/>
          <w:bCs/>
        </w:rPr>
        <w:t>, c</w:t>
      </w:r>
      <w:r w:rsidR="00B22333" w:rsidRPr="00014847">
        <w:rPr>
          <w:rFonts w:ascii="Times New Roman" w:hAnsi="Times New Roman" w:cs="Times New Roman"/>
          <w:bCs/>
        </w:rPr>
        <w:t>am.503</w:t>
      </w:r>
    </w:p>
    <w:p w:rsidR="00AA2EA9" w:rsidRPr="00014847" w:rsidRDefault="00AA2EA9" w:rsidP="00CA3158">
      <w:pPr>
        <w:pStyle w:val="Default"/>
        <w:ind w:left="720"/>
        <w:jc w:val="both"/>
        <w:rPr>
          <w:rFonts w:ascii="Times New Roman" w:hAnsi="Times New Roman" w:cs="Times New Roman"/>
          <w:bCs/>
        </w:rPr>
      </w:pPr>
      <w:r w:rsidRPr="00014847">
        <w:rPr>
          <w:rFonts w:ascii="Times New Roman" w:hAnsi="Times New Roman" w:cs="Times New Roman"/>
          <w:bCs/>
        </w:rPr>
        <w:t>Sector 3, Bucureşti – 030833</w:t>
      </w:r>
      <w:r w:rsidR="002E3313" w:rsidRPr="00014847">
        <w:rPr>
          <w:rFonts w:ascii="Times New Roman" w:hAnsi="Times New Roman" w:cs="Times New Roman"/>
          <w:bCs/>
        </w:rPr>
        <w:t>, România</w:t>
      </w:r>
    </w:p>
    <w:p w:rsidR="00B22333" w:rsidRPr="00014847" w:rsidRDefault="00B22333" w:rsidP="00B22333">
      <w:pPr>
        <w:pStyle w:val="Default"/>
        <w:spacing w:before="120" w:after="120"/>
        <w:jc w:val="both"/>
        <w:rPr>
          <w:rFonts w:ascii="Times New Roman" w:hAnsi="Times New Roman" w:cs="Times New Roman"/>
          <w:bCs/>
        </w:rPr>
      </w:pPr>
      <w:r w:rsidRPr="00014847">
        <w:rPr>
          <w:rFonts w:ascii="Times New Roman" w:hAnsi="Times New Roman" w:cs="Times New Roman"/>
          <w:bCs/>
        </w:rPr>
        <w:t>Plicul sigilat trebuie să aibă menţionate pe el următoarele informații:</w:t>
      </w:r>
    </w:p>
    <w:p w:rsidR="00B22333" w:rsidRPr="00014847" w:rsidRDefault="00B22333" w:rsidP="00B22333">
      <w:pPr>
        <w:pStyle w:val="Default"/>
        <w:ind w:left="720"/>
        <w:jc w:val="both"/>
        <w:rPr>
          <w:rFonts w:ascii="Times New Roman" w:hAnsi="Times New Roman" w:cs="Times New Roman"/>
          <w:bCs/>
          <w:i/>
        </w:rPr>
      </w:pPr>
      <w:r w:rsidRPr="00014847">
        <w:rPr>
          <w:rFonts w:ascii="Times New Roman" w:hAnsi="Times New Roman" w:cs="Times New Roman"/>
          <w:bCs/>
        </w:rPr>
        <w:t>Granturi SEE</w:t>
      </w:r>
      <w:r w:rsidRPr="00014847">
        <w:rPr>
          <w:rFonts w:ascii="Times New Roman" w:hAnsi="Times New Roman" w:cs="Times New Roman"/>
          <w:bCs/>
          <w:color w:val="auto"/>
        </w:rPr>
        <w:t xml:space="preserve">:  </w:t>
      </w:r>
      <w:r w:rsidR="00964A83" w:rsidRPr="00014847">
        <w:rPr>
          <w:rFonts w:ascii="Times New Roman" w:hAnsi="Times New Roman" w:cs="Times New Roman"/>
          <w:bCs/>
          <w:color w:val="auto"/>
        </w:rPr>
        <w:t>Programul PA16/RO12</w:t>
      </w:r>
    </w:p>
    <w:p w:rsidR="00B22333" w:rsidRPr="00014847" w:rsidRDefault="00B22333" w:rsidP="00B22333">
      <w:pPr>
        <w:pStyle w:val="Default"/>
        <w:ind w:left="720"/>
        <w:jc w:val="both"/>
        <w:rPr>
          <w:rFonts w:ascii="Times New Roman" w:hAnsi="Times New Roman" w:cs="Times New Roman"/>
          <w:bCs/>
        </w:rPr>
      </w:pPr>
      <w:r w:rsidRPr="00014847">
        <w:rPr>
          <w:rFonts w:ascii="Times New Roman" w:hAnsi="Times New Roman" w:cs="Times New Roman"/>
          <w:bCs/>
        </w:rPr>
        <w:t>Fondul pentru Relaţii Bilaterale</w:t>
      </w:r>
      <w:r w:rsidR="00815410">
        <w:rPr>
          <w:rFonts w:ascii="Times New Roman" w:hAnsi="Times New Roman" w:cs="Times New Roman"/>
          <w:bCs/>
        </w:rPr>
        <w:t xml:space="preserve"> – Măsura B</w:t>
      </w:r>
    </w:p>
    <w:p w:rsidR="00B22333" w:rsidRPr="00014847" w:rsidRDefault="00B22333" w:rsidP="00B22333">
      <w:pPr>
        <w:pStyle w:val="Default"/>
        <w:ind w:left="720"/>
        <w:jc w:val="both"/>
        <w:rPr>
          <w:rFonts w:ascii="Times New Roman" w:hAnsi="Times New Roman" w:cs="Times New Roman"/>
          <w:bCs/>
        </w:rPr>
      </w:pPr>
      <w:r w:rsidRPr="00014847">
        <w:rPr>
          <w:rFonts w:ascii="Times New Roman" w:hAnsi="Times New Roman" w:cs="Times New Roman"/>
          <w:bCs/>
          <w:color w:val="auto"/>
        </w:rPr>
        <w:t xml:space="preserve">Cererea de </w:t>
      </w:r>
      <w:r w:rsidR="00CA3158" w:rsidRPr="00014847">
        <w:rPr>
          <w:rFonts w:ascii="Times New Roman" w:hAnsi="Times New Roman" w:cs="Times New Roman"/>
          <w:color w:val="auto"/>
        </w:rPr>
        <w:t>propuneri pentru acțiuni</w:t>
      </w:r>
      <w:r w:rsidRPr="00014847">
        <w:rPr>
          <w:rFonts w:ascii="Times New Roman" w:hAnsi="Times New Roman" w:cs="Times New Roman"/>
          <w:color w:val="auto"/>
        </w:rPr>
        <w:t xml:space="preserve"> de parteneriat </w:t>
      </w:r>
      <w:r w:rsidR="007C34D1" w:rsidRPr="00014847">
        <w:rPr>
          <w:rFonts w:ascii="Times New Roman" w:hAnsi="Times New Roman" w:cs="Times New Roman"/>
          <w:bCs/>
        </w:rPr>
        <w:t xml:space="preserve">runda </w:t>
      </w:r>
      <w:r w:rsidR="00FF1B8A" w:rsidRPr="00014847">
        <w:rPr>
          <w:rFonts w:ascii="Times New Roman" w:hAnsi="Times New Roman" w:cs="Times New Roman"/>
          <w:bCs/>
        </w:rPr>
        <w:t>1</w:t>
      </w:r>
      <w:r w:rsidR="007C34D1" w:rsidRPr="00014847">
        <w:rPr>
          <w:rFonts w:ascii="Times New Roman" w:hAnsi="Times New Roman" w:cs="Times New Roman"/>
          <w:bCs/>
        </w:rPr>
        <w:t>/201</w:t>
      </w:r>
      <w:r w:rsidR="00B678C4">
        <w:rPr>
          <w:rFonts w:ascii="Times New Roman" w:hAnsi="Times New Roman" w:cs="Times New Roman"/>
          <w:bCs/>
        </w:rPr>
        <w:t>6</w:t>
      </w:r>
    </w:p>
    <w:p w:rsidR="00B22333" w:rsidRPr="00014847" w:rsidRDefault="00B22333" w:rsidP="00B22333">
      <w:pPr>
        <w:pStyle w:val="Default"/>
        <w:ind w:left="720"/>
        <w:jc w:val="both"/>
        <w:rPr>
          <w:rFonts w:ascii="Times New Roman" w:hAnsi="Times New Roman" w:cs="Times New Roman"/>
          <w:bCs/>
        </w:rPr>
      </w:pPr>
      <w:r w:rsidRPr="00014847">
        <w:rPr>
          <w:rFonts w:ascii="Times New Roman" w:hAnsi="Times New Roman" w:cs="Times New Roman"/>
          <w:bCs/>
        </w:rPr>
        <w:t>Titlul acțiunii de parteneriat &lt;titlu&gt;</w:t>
      </w:r>
    </w:p>
    <w:p w:rsidR="006B294F" w:rsidRPr="00014847" w:rsidRDefault="00B22333" w:rsidP="00B22333">
      <w:pPr>
        <w:pStyle w:val="Default"/>
        <w:ind w:left="720"/>
        <w:jc w:val="both"/>
        <w:rPr>
          <w:rFonts w:ascii="Times New Roman" w:hAnsi="Times New Roman" w:cs="Times New Roman"/>
          <w:bCs/>
        </w:rPr>
      </w:pPr>
      <w:r w:rsidRPr="00014847">
        <w:rPr>
          <w:rFonts w:ascii="Times New Roman" w:hAnsi="Times New Roman" w:cs="Times New Roman"/>
          <w:bCs/>
        </w:rPr>
        <w:lastRenderedPageBreak/>
        <w:t>Solicitant: &lt; numele şi adresa</w:t>
      </w:r>
      <w:r w:rsidR="00CA3158" w:rsidRPr="00014847">
        <w:rPr>
          <w:rFonts w:ascii="Times New Roman" w:hAnsi="Times New Roman" w:cs="Times New Roman"/>
          <w:bCs/>
        </w:rPr>
        <w:t xml:space="preserve"> complet</w:t>
      </w:r>
      <w:r w:rsidR="007812B4" w:rsidRPr="00014847">
        <w:rPr>
          <w:rFonts w:ascii="Times New Roman" w:hAnsi="Times New Roman" w:cs="Times New Roman"/>
          <w:bCs/>
        </w:rPr>
        <w:t>ă</w:t>
      </w:r>
      <w:r w:rsidRPr="00014847">
        <w:rPr>
          <w:rFonts w:ascii="Times New Roman" w:hAnsi="Times New Roman" w:cs="Times New Roman"/>
          <w:bCs/>
        </w:rPr>
        <w:t>&gt;</w:t>
      </w:r>
    </w:p>
    <w:p w:rsidR="00121344" w:rsidRPr="00014847" w:rsidRDefault="00121344" w:rsidP="00412133">
      <w:pPr>
        <w:pStyle w:val="Default"/>
        <w:jc w:val="both"/>
        <w:rPr>
          <w:rFonts w:ascii="Times New Roman" w:hAnsi="Times New Roman" w:cs="Times New Roman"/>
          <w:color w:val="auto"/>
        </w:rPr>
      </w:pPr>
    </w:p>
    <w:p w:rsidR="00336470" w:rsidRPr="00014847" w:rsidRDefault="00B22333" w:rsidP="0041213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color w:val="E36C0A" w:themeColor="accent6" w:themeShade="BF"/>
        </w:rPr>
      </w:pPr>
      <w:r w:rsidRPr="00014847">
        <w:rPr>
          <w:rFonts w:ascii="Times New Roman" w:hAnsi="Times New Roman" w:cs="Times New Roman"/>
          <w:b/>
          <w:bCs/>
          <w:i/>
          <w:color w:val="E36C0A" w:themeColor="accent6" w:themeShade="BF"/>
        </w:rPr>
        <w:t>IMPORTANT</w:t>
      </w:r>
      <w:r w:rsidR="00F5073B" w:rsidRPr="00014847">
        <w:rPr>
          <w:rFonts w:ascii="Times New Roman" w:hAnsi="Times New Roman" w:cs="Times New Roman"/>
          <w:b/>
          <w:bCs/>
          <w:i/>
          <w:color w:val="E36C0A" w:themeColor="accent6" w:themeShade="BF"/>
        </w:rPr>
        <w:t>!</w:t>
      </w:r>
    </w:p>
    <w:p w:rsidR="006B294F" w:rsidRPr="00014847" w:rsidRDefault="00FF6F8A" w:rsidP="00437F08">
      <w:pPr>
        <w:pStyle w:val="Default"/>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bCs/>
          <w:i/>
          <w:color w:val="auto"/>
        </w:rPr>
      </w:pPr>
      <w:r w:rsidRPr="00014847">
        <w:rPr>
          <w:rFonts w:ascii="Times New Roman" w:hAnsi="Times New Roman" w:cs="Times New Roman"/>
          <w:bCs/>
          <w:i/>
          <w:color w:val="auto"/>
        </w:rPr>
        <w:t>P</w:t>
      </w:r>
      <w:r w:rsidR="00B22333" w:rsidRPr="00014847">
        <w:rPr>
          <w:rFonts w:ascii="Times New Roman" w:hAnsi="Times New Roman" w:cs="Times New Roman"/>
          <w:bCs/>
          <w:i/>
          <w:color w:val="auto"/>
        </w:rPr>
        <w:t>ropuneri</w:t>
      </w:r>
      <w:r w:rsidRPr="00014847">
        <w:rPr>
          <w:rFonts w:ascii="Times New Roman" w:hAnsi="Times New Roman" w:cs="Times New Roman"/>
          <w:bCs/>
          <w:i/>
          <w:color w:val="auto"/>
        </w:rPr>
        <w:t>le</w:t>
      </w:r>
      <w:r w:rsidR="00B22333" w:rsidRPr="00014847">
        <w:rPr>
          <w:rFonts w:ascii="Times New Roman" w:hAnsi="Times New Roman" w:cs="Times New Roman"/>
          <w:bCs/>
          <w:i/>
          <w:color w:val="auto"/>
        </w:rPr>
        <w:t xml:space="preserve"> pentru acțiuni de parteneriat</w:t>
      </w:r>
      <w:r w:rsidR="00970610" w:rsidRPr="00014847">
        <w:rPr>
          <w:rFonts w:ascii="Times New Roman" w:hAnsi="Times New Roman" w:cs="Times New Roman"/>
          <w:bCs/>
          <w:i/>
          <w:color w:val="auto"/>
        </w:rPr>
        <w:t xml:space="preserve"> </w:t>
      </w:r>
      <w:r w:rsidR="00B22333" w:rsidRPr="00014847">
        <w:rPr>
          <w:rFonts w:ascii="Times New Roman" w:hAnsi="Times New Roman" w:cs="Times New Roman"/>
          <w:bCs/>
          <w:i/>
          <w:color w:val="auto"/>
        </w:rPr>
        <w:t>trimise prin e-mail sau fax NU vor fi acceptate</w:t>
      </w:r>
      <w:r w:rsidRPr="00014847">
        <w:rPr>
          <w:rFonts w:ascii="Times New Roman" w:hAnsi="Times New Roman" w:cs="Times New Roman"/>
          <w:bCs/>
          <w:i/>
          <w:color w:val="auto"/>
        </w:rPr>
        <w:t>.</w:t>
      </w:r>
    </w:p>
    <w:p w:rsidR="00336470" w:rsidRPr="00014847" w:rsidRDefault="00336470" w:rsidP="00412133">
      <w:pPr>
        <w:pStyle w:val="Default"/>
        <w:jc w:val="both"/>
        <w:rPr>
          <w:rFonts w:ascii="Times New Roman" w:hAnsi="Times New Roman" w:cs="Times New Roman"/>
          <w:color w:val="auto"/>
        </w:rPr>
      </w:pPr>
    </w:p>
    <w:p w:rsidR="00336470" w:rsidRPr="00014847" w:rsidRDefault="00970610" w:rsidP="00412133">
      <w:pPr>
        <w:pStyle w:val="Default"/>
        <w:jc w:val="both"/>
        <w:rPr>
          <w:rFonts w:ascii="Times New Roman" w:hAnsi="Times New Roman" w:cs="Times New Roman"/>
        </w:rPr>
      </w:pPr>
      <w:r w:rsidRPr="00014847">
        <w:rPr>
          <w:rFonts w:ascii="Times New Roman" w:hAnsi="Times New Roman" w:cs="Times New Roman"/>
          <w:color w:val="auto"/>
        </w:rPr>
        <w:t>Pentru propuneri</w:t>
      </w:r>
      <w:r w:rsidR="00550955" w:rsidRPr="00014847">
        <w:rPr>
          <w:rFonts w:ascii="Times New Roman" w:hAnsi="Times New Roman" w:cs="Times New Roman"/>
          <w:color w:val="auto"/>
        </w:rPr>
        <w:t>le</w:t>
      </w:r>
      <w:r w:rsidRPr="00014847">
        <w:rPr>
          <w:rFonts w:ascii="Times New Roman" w:hAnsi="Times New Roman" w:cs="Times New Roman"/>
          <w:color w:val="auto"/>
        </w:rPr>
        <w:t xml:space="preserve"> transmise prin poștă sau curier, d</w:t>
      </w:r>
      <w:r w:rsidRPr="00014847">
        <w:rPr>
          <w:rFonts w:ascii="Times New Roman" w:hAnsi="Times New Roman" w:cs="Times New Roman"/>
        </w:rPr>
        <w:t>ovada datei expedierii este data ştampilei poştei sau a serviciului de curierat.</w:t>
      </w:r>
    </w:p>
    <w:p w:rsidR="00B63D4D" w:rsidRPr="00014847" w:rsidRDefault="00B63D4D" w:rsidP="00412133">
      <w:pPr>
        <w:pStyle w:val="Default"/>
        <w:jc w:val="both"/>
        <w:rPr>
          <w:rFonts w:ascii="Times New Roman" w:hAnsi="Times New Roman" w:cs="Times New Roman"/>
          <w:color w:val="auto"/>
        </w:rPr>
      </w:pPr>
    </w:p>
    <w:p w:rsidR="00537505" w:rsidRPr="00014847" w:rsidRDefault="00723869" w:rsidP="00537505">
      <w:pPr>
        <w:pStyle w:val="Default"/>
        <w:jc w:val="both"/>
        <w:rPr>
          <w:rFonts w:ascii="Times New Roman" w:hAnsi="Times New Roman" w:cs="Times New Roman"/>
          <w:color w:val="auto"/>
        </w:rPr>
      </w:pPr>
      <w:r>
        <w:rPr>
          <w:rFonts w:ascii="Times New Roman" w:hAnsi="Times New Roman" w:cs="Times New Roman"/>
          <w:noProof/>
          <w:color w:val="auto"/>
        </w:rPr>
      </w:r>
      <w:r>
        <w:rPr>
          <w:rFonts w:ascii="Times New Roman" w:hAnsi="Times New Roman" w:cs="Times New Roman"/>
          <w:noProof/>
          <w:color w:val="auto"/>
        </w:rPr>
        <w:pict>
          <v:roundrect id="AutoShape 6" o:spid="_x0000_s1030"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" fillcolor="#fde9d9 [665]" strokecolor="#fabf8f [1945]" strokeweight="1pt">
            <v:shadow color="#974706 [1609]" opacity=".5" offset="1pt"/>
            <v:textbox inset=",0,,0">
              <w:txbxContent>
                <w:p w:rsidR="00605363" w:rsidRPr="00C73780" w:rsidRDefault="00605363" w:rsidP="00202577">
                  <w:pPr>
                    <w:pStyle w:val="Heading1"/>
                    <w:spacing w:before="0" w:line="240" w:lineRule="auto"/>
                    <w:ind w:left="720"/>
                    <w:jc w:val="both"/>
                    <w:rPr>
                      <w:rFonts w:ascii="Times New Roman" w:hAnsi="Times New Roman" w:cs="Times New Roman"/>
                      <w:color w:val="984806" w:themeColor="accent6" w:themeShade="80"/>
                      <w:sz w:val="24"/>
                      <w:szCs w:val="24"/>
                      <w:lang w:val="en-GB"/>
                    </w:rPr>
                  </w:pPr>
                  <w:r>
                    <w:rPr>
                      <w:rFonts w:ascii="Times New Roman" w:hAnsi="Times New Roman" w:cs="Times New Roman"/>
                      <w:color w:val="984806" w:themeColor="accent6" w:themeShade="80"/>
                      <w:sz w:val="24"/>
                      <w:szCs w:val="24"/>
                      <w:lang w:val="en-GB"/>
                    </w:rPr>
                    <w:t xml:space="preserve">5.7 </w:t>
                  </w:r>
                  <w:r w:rsidRPr="009F2AAF">
                    <w:rPr>
                      <w:rFonts w:ascii="Times New Roman" w:hAnsi="Times New Roman" w:cs="Times New Roman"/>
                      <w:color w:val="984806" w:themeColor="accent6" w:themeShade="80"/>
                      <w:sz w:val="24"/>
                      <w:szCs w:val="24"/>
                    </w:rPr>
                    <w:t>Evaluarea propunerilor pentru acțiuni de parteneriat</w:t>
                  </w:r>
                </w:p>
              </w:txbxContent>
            </v:textbox>
            <w10:wrap type="none"/>
            <w10:anchorlock/>
          </v:roundrect>
        </w:pict>
      </w:r>
    </w:p>
    <w:p w:rsidR="006B294F" w:rsidRPr="00014847" w:rsidRDefault="00970610" w:rsidP="00412133">
      <w:pPr>
        <w:pStyle w:val="Default"/>
        <w:jc w:val="both"/>
        <w:rPr>
          <w:rFonts w:ascii="Times New Roman" w:hAnsi="Times New Roman" w:cs="Times New Roman"/>
          <w:color w:val="auto"/>
        </w:rPr>
      </w:pPr>
      <w:r w:rsidRPr="00014847">
        <w:rPr>
          <w:rFonts w:ascii="Times New Roman" w:hAnsi="Times New Roman" w:cs="Times New Roman"/>
          <w:color w:val="auto"/>
        </w:rPr>
        <w:t>Procesul de evaluare şi selecție include următoarele etape</w:t>
      </w:r>
      <w:r w:rsidR="00F5073B" w:rsidRPr="00014847">
        <w:rPr>
          <w:rFonts w:ascii="Times New Roman" w:hAnsi="Times New Roman" w:cs="Times New Roman"/>
          <w:color w:val="auto"/>
        </w:rPr>
        <w:t>:</w:t>
      </w:r>
    </w:p>
    <w:p w:rsidR="00970610" w:rsidRPr="00014847" w:rsidRDefault="00970610" w:rsidP="00FD4B23">
      <w:pPr>
        <w:pStyle w:val="Default"/>
        <w:numPr>
          <w:ilvl w:val="0"/>
          <w:numId w:val="28"/>
        </w:numPr>
        <w:ind w:left="450" w:hanging="450"/>
        <w:jc w:val="both"/>
        <w:rPr>
          <w:rFonts w:ascii="Times New Roman" w:hAnsi="Times New Roman" w:cs="Times New Roman"/>
          <w:color w:val="auto"/>
        </w:rPr>
      </w:pPr>
      <w:r w:rsidRPr="00014847">
        <w:rPr>
          <w:rFonts w:ascii="Times New Roman" w:hAnsi="Times New Roman"/>
          <w:b/>
        </w:rPr>
        <w:t xml:space="preserve">Înregistrarea şi deschiderea </w:t>
      </w:r>
      <w:r w:rsidRPr="00014847">
        <w:rPr>
          <w:rFonts w:ascii="Times New Roman" w:hAnsi="Times New Roman"/>
        </w:rPr>
        <w:t>propuneri</w:t>
      </w:r>
      <w:r w:rsidR="00550955" w:rsidRPr="00014847">
        <w:rPr>
          <w:rFonts w:ascii="Times New Roman" w:hAnsi="Times New Roman"/>
        </w:rPr>
        <w:t>lor</w:t>
      </w:r>
      <w:r w:rsidRPr="00014847">
        <w:rPr>
          <w:rFonts w:ascii="Times New Roman" w:hAnsi="Times New Roman"/>
        </w:rPr>
        <w:t xml:space="preserve"> pentru acțiuni bilaterale de parteneriat: numai solicitările transmise în plic sigilat şi în condiţiile descrise anterior vor fi deschise şi procesate.</w:t>
      </w:r>
    </w:p>
    <w:p w:rsidR="006B294F" w:rsidRPr="00014847" w:rsidRDefault="00970610" w:rsidP="00FD4B23">
      <w:pPr>
        <w:pStyle w:val="Default"/>
        <w:numPr>
          <w:ilvl w:val="0"/>
          <w:numId w:val="28"/>
        </w:numPr>
        <w:ind w:left="450" w:hanging="450"/>
        <w:jc w:val="both"/>
        <w:rPr>
          <w:rFonts w:ascii="Times New Roman" w:hAnsi="Times New Roman" w:cs="Times New Roman"/>
          <w:color w:val="auto"/>
        </w:rPr>
      </w:pPr>
      <w:r w:rsidRPr="00014847">
        <w:rPr>
          <w:rFonts w:ascii="Times New Roman" w:hAnsi="Times New Roman" w:cs="Times New Roman"/>
          <w:b/>
          <w:color w:val="auto"/>
        </w:rPr>
        <w:t>Verificarea conformităţii administrative şi a criteriilor de eligibilitate</w:t>
      </w:r>
      <w:r w:rsidRPr="00014847">
        <w:rPr>
          <w:rFonts w:ascii="Times New Roman" w:hAnsi="Times New Roman" w:cs="Times New Roman"/>
          <w:color w:val="auto"/>
        </w:rPr>
        <w:t xml:space="preserve"> de către </w:t>
      </w:r>
      <w:r w:rsidR="00FD4B23" w:rsidRPr="00014847">
        <w:rPr>
          <w:rFonts w:ascii="Times New Roman" w:hAnsi="Times New Roman" w:cs="Times New Roman"/>
          <w:color w:val="auto"/>
        </w:rPr>
        <w:t>Operatorul de Program</w:t>
      </w:r>
      <w:r w:rsidRPr="00014847">
        <w:rPr>
          <w:rFonts w:ascii="Times New Roman" w:hAnsi="Times New Roman" w:cs="Times New Roman"/>
          <w:color w:val="auto"/>
        </w:rPr>
        <w:t xml:space="preserve"> se va face pe baza următoarei grile de evaluare</w:t>
      </w:r>
      <w:r w:rsidR="009D44EA">
        <w:rPr>
          <w:rFonts w:ascii="Times New Roman" w:hAnsi="Times New Roman" w:cs="Times New Roman"/>
          <w:color w:val="auto"/>
        </w:rPr>
        <w:t>:</w:t>
      </w:r>
    </w:p>
    <w:p w:rsidR="00D321F0" w:rsidRPr="00014847" w:rsidRDefault="00D321F0" w:rsidP="00D321F0">
      <w:pPr>
        <w:pStyle w:val="Default"/>
        <w:jc w:val="both"/>
        <w:rPr>
          <w:rFonts w:ascii="Times New Roman" w:hAnsi="Times New Roman" w:cs="Times New Roman"/>
          <w:color w:val="auto"/>
        </w:rPr>
      </w:pPr>
    </w:p>
    <w:tbl>
      <w:tblPr>
        <w:tblStyle w:val="TableGrid"/>
        <w:tblW w:w="10510" w:type="dxa"/>
        <w:jc w:val="center"/>
        <w:tblInd w:w="705" w:type="dxa"/>
        <w:tblLook w:val="04A0" w:firstRow="1" w:lastRow="0" w:firstColumn="1" w:lastColumn="0" w:noHBand="0" w:noVBand="1"/>
      </w:tblPr>
      <w:tblGrid>
        <w:gridCol w:w="6329"/>
        <w:gridCol w:w="1309"/>
        <w:gridCol w:w="1436"/>
        <w:gridCol w:w="1436"/>
      </w:tblGrid>
      <w:tr w:rsidR="0005210D" w:rsidRPr="00014847" w:rsidTr="0005210D">
        <w:trPr>
          <w:jc w:val="center"/>
        </w:trPr>
        <w:tc>
          <w:tcPr>
            <w:tcW w:w="6329" w:type="dxa"/>
            <w:shd w:val="clear" w:color="auto" w:fill="FDE9D9" w:themeFill="accent6" w:themeFillTint="33"/>
          </w:tcPr>
          <w:p w:rsidR="0005210D" w:rsidRPr="00014847" w:rsidRDefault="0005210D" w:rsidP="00B755CA">
            <w:pPr>
              <w:pStyle w:val="Default"/>
              <w:ind w:left="720" w:hanging="630"/>
              <w:jc w:val="center"/>
              <w:rPr>
                <w:rFonts w:ascii="Times New Roman" w:hAnsi="Times New Roman" w:cs="Times New Roman"/>
                <w:color w:val="auto"/>
              </w:rPr>
            </w:pPr>
            <w:r w:rsidRPr="00014847">
              <w:rPr>
                <w:rFonts w:ascii="Times New Roman" w:hAnsi="Times New Roman" w:cs="Times New Roman"/>
                <w:b/>
                <w:bCs/>
                <w:color w:val="auto"/>
              </w:rPr>
              <w:t>Criterii administrative şi de eligibilitate</w:t>
            </w:r>
          </w:p>
        </w:tc>
        <w:tc>
          <w:tcPr>
            <w:tcW w:w="1309" w:type="dxa"/>
            <w:shd w:val="clear" w:color="auto" w:fill="FDE9D9" w:themeFill="accent6" w:themeFillTint="33"/>
          </w:tcPr>
          <w:p w:rsidR="0005210D" w:rsidRPr="00014847" w:rsidRDefault="0005210D" w:rsidP="00B755CA">
            <w:pPr>
              <w:pStyle w:val="Default"/>
              <w:ind w:left="720" w:hanging="630"/>
              <w:jc w:val="center"/>
              <w:rPr>
                <w:rFonts w:ascii="Times New Roman" w:hAnsi="Times New Roman" w:cs="Times New Roman"/>
                <w:color w:val="auto"/>
              </w:rPr>
            </w:pPr>
            <w:r w:rsidRPr="00014847">
              <w:rPr>
                <w:rFonts w:ascii="Times New Roman" w:hAnsi="Times New Roman" w:cs="Times New Roman"/>
                <w:b/>
                <w:bCs/>
                <w:color w:val="auto"/>
              </w:rPr>
              <w:t>DA</w:t>
            </w:r>
          </w:p>
        </w:tc>
        <w:tc>
          <w:tcPr>
            <w:tcW w:w="1436" w:type="dxa"/>
            <w:shd w:val="clear" w:color="auto" w:fill="FDE9D9" w:themeFill="accent6" w:themeFillTint="33"/>
          </w:tcPr>
          <w:p w:rsidR="0005210D" w:rsidRPr="00014847" w:rsidRDefault="0005210D" w:rsidP="008113F8">
            <w:pPr>
              <w:pStyle w:val="Default"/>
              <w:ind w:left="720" w:hanging="630"/>
              <w:jc w:val="center"/>
              <w:rPr>
                <w:rFonts w:ascii="Times New Roman" w:hAnsi="Times New Roman" w:cs="Times New Roman"/>
                <w:color w:val="FF9966"/>
              </w:rPr>
            </w:pPr>
            <w:r w:rsidRPr="00014847">
              <w:rPr>
                <w:rFonts w:ascii="Times New Roman" w:hAnsi="Times New Roman" w:cs="Times New Roman"/>
                <w:b/>
                <w:bCs/>
                <w:color w:val="auto"/>
              </w:rPr>
              <w:t>NU</w:t>
            </w:r>
          </w:p>
        </w:tc>
        <w:tc>
          <w:tcPr>
            <w:tcW w:w="1436" w:type="dxa"/>
            <w:shd w:val="clear" w:color="auto" w:fill="FDE9D9" w:themeFill="accent6" w:themeFillTint="33"/>
          </w:tcPr>
          <w:p w:rsidR="0005210D" w:rsidRPr="00014847" w:rsidRDefault="0005210D" w:rsidP="0005210D">
            <w:pPr>
              <w:pStyle w:val="Default"/>
              <w:ind w:left="720" w:hanging="630"/>
              <w:jc w:val="center"/>
              <w:rPr>
                <w:rFonts w:ascii="Times New Roman" w:hAnsi="Times New Roman" w:cs="Times New Roman"/>
                <w:color w:val="FF9966"/>
              </w:rPr>
            </w:pPr>
            <w:r w:rsidRPr="00014847">
              <w:rPr>
                <w:rFonts w:ascii="Times New Roman" w:hAnsi="Times New Roman" w:cs="Times New Roman"/>
                <w:b/>
                <w:bCs/>
                <w:color w:val="auto"/>
              </w:rPr>
              <w:t>N</w:t>
            </w:r>
            <w:r>
              <w:rPr>
                <w:rFonts w:ascii="Times New Roman" w:hAnsi="Times New Roman" w:cs="Times New Roman"/>
                <w:b/>
                <w:bCs/>
                <w:color w:val="auto"/>
              </w:rPr>
              <w:t>/A</w:t>
            </w:r>
          </w:p>
        </w:tc>
      </w:tr>
      <w:tr w:rsidR="0005210D" w:rsidRPr="00014847" w:rsidTr="0005210D">
        <w:trPr>
          <w:jc w:val="center"/>
        </w:trPr>
        <w:tc>
          <w:tcPr>
            <w:tcW w:w="6329" w:type="dxa"/>
          </w:tcPr>
          <w:p w:rsidR="0005210D" w:rsidRPr="00014847" w:rsidRDefault="0005210D" w:rsidP="00384353">
            <w:pPr>
              <w:pStyle w:val="Default"/>
              <w:jc w:val="both"/>
              <w:rPr>
                <w:rFonts w:ascii="Times New Roman" w:hAnsi="Times New Roman" w:cs="Times New Roman"/>
                <w:color w:val="auto"/>
              </w:rPr>
            </w:pPr>
            <w:r w:rsidRPr="00014847">
              <w:rPr>
                <w:rFonts w:ascii="Times New Roman" w:hAnsi="Times New Roman" w:cs="Times New Roman"/>
                <w:color w:val="auto"/>
              </w:rPr>
              <w:t>Dosarul propunerii pentru acțiuni bilaterale de parteneriat (Cererea de finanţare şi anexele sale) este transmis într-un exemplar original şi o versiune electronică a tuturor documentelor, în plic sigilat inscripționat cu datele solicitate</w:t>
            </w:r>
          </w:p>
        </w:tc>
        <w:tc>
          <w:tcPr>
            <w:tcW w:w="1309" w:type="dxa"/>
          </w:tcPr>
          <w:p w:rsidR="0005210D" w:rsidRPr="00014847" w:rsidRDefault="0005210D" w:rsidP="00B755CA">
            <w:pPr>
              <w:pStyle w:val="Default"/>
              <w:ind w:left="720" w:hanging="630"/>
              <w:jc w:val="both"/>
              <w:rPr>
                <w:rFonts w:ascii="Times New Roman" w:hAnsi="Times New Roman" w:cs="Times New Roman"/>
                <w:color w:val="auto"/>
              </w:rPr>
            </w:pPr>
          </w:p>
        </w:tc>
        <w:tc>
          <w:tcPr>
            <w:tcW w:w="1436" w:type="dxa"/>
          </w:tcPr>
          <w:p w:rsidR="0005210D" w:rsidRPr="00014847" w:rsidRDefault="0005210D" w:rsidP="008113F8">
            <w:pPr>
              <w:pStyle w:val="Default"/>
              <w:ind w:left="720" w:hanging="630"/>
              <w:jc w:val="both"/>
              <w:rPr>
                <w:rFonts w:ascii="Times New Roman" w:hAnsi="Times New Roman" w:cs="Times New Roman"/>
                <w:color w:val="auto"/>
              </w:rPr>
            </w:pPr>
          </w:p>
        </w:tc>
        <w:tc>
          <w:tcPr>
            <w:tcW w:w="1436" w:type="dxa"/>
          </w:tcPr>
          <w:p w:rsidR="0005210D" w:rsidRPr="00014847" w:rsidRDefault="0005210D" w:rsidP="00B755CA">
            <w:pPr>
              <w:pStyle w:val="Default"/>
              <w:ind w:left="720" w:hanging="630"/>
              <w:jc w:val="both"/>
              <w:rPr>
                <w:rFonts w:ascii="Times New Roman" w:hAnsi="Times New Roman" w:cs="Times New Roman"/>
                <w:color w:val="auto"/>
              </w:rPr>
            </w:pPr>
          </w:p>
        </w:tc>
      </w:tr>
      <w:tr w:rsidR="0005210D" w:rsidRPr="00014847" w:rsidTr="0005210D">
        <w:trPr>
          <w:jc w:val="center"/>
        </w:trPr>
        <w:tc>
          <w:tcPr>
            <w:tcW w:w="6329" w:type="dxa"/>
          </w:tcPr>
          <w:p w:rsidR="0005210D" w:rsidRPr="00014847" w:rsidRDefault="0005210D" w:rsidP="00622CFF">
            <w:pPr>
              <w:pStyle w:val="Default"/>
              <w:jc w:val="both"/>
              <w:rPr>
                <w:rFonts w:ascii="Times New Roman" w:hAnsi="Times New Roman" w:cs="Times New Roman"/>
                <w:color w:val="auto"/>
              </w:rPr>
            </w:pPr>
            <w:r w:rsidRPr="00014847">
              <w:rPr>
                <w:rFonts w:ascii="Times New Roman" w:hAnsi="Times New Roman" w:cs="Times New Roman"/>
                <w:color w:val="auto"/>
              </w:rPr>
              <w:t>Cererea de finanțare este completată corespunzător, semnată şi ştampilată (dacă este cazul), în original</w:t>
            </w:r>
          </w:p>
        </w:tc>
        <w:tc>
          <w:tcPr>
            <w:tcW w:w="1309" w:type="dxa"/>
          </w:tcPr>
          <w:p w:rsidR="0005210D" w:rsidRPr="00014847" w:rsidRDefault="0005210D" w:rsidP="00414166">
            <w:pPr>
              <w:pStyle w:val="Default"/>
              <w:ind w:left="720" w:hanging="630"/>
              <w:jc w:val="both"/>
              <w:rPr>
                <w:rFonts w:ascii="Times New Roman" w:hAnsi="Times New Roman" w:cs="Times New Roman"/>
                <w:color w:val="auto"/>
              </w:rPr>
            </w:pPr>
          </w:p>
        </w:tc>
        <w:tc>
          <w:tcPr>
            <w:tcW w:w="1436" w:type="dxa"/>
          </w:tcPr>
          <w:p w:rsidR="0005210D" w:rsidRPr="00014847" w:rsidRDefault="0005210D" w:rsidP="008113F8">
            <w:pPr>
              <w:pStyle w:val="Default"/>
              <w:ind w:left="720" w:hanging="630"/>
              <w:jc w:val="both"/>
              <w:rPr>
                <w:rFonts w:ascii="Times New Roman" w:hAnsi="Times New Roman" w:cs="Times New Roman"/>
                <w:color w:val="auto"/>
              </w:rPr>
            </w:pPr>
          </w:p>
        </w:tc>
        <w:tc>
          <w:tcPr>
            <w:tcW w:w="1436" w:type="dxa"/>
          </w:tcPr>
          <w:p w:rsidR="0005210D" w:rsidRPr="00014847" w:rsidRDefault="0005210D" w:rsidP="00414166">
            <w:pPr>
              <w:pStyle w:val="Default"/>
              <w:ind w:left="720" w:hanging="630"/>
              <w:jc w:val="both"/>
              <w:rPr>
                <w:rFonts w:ascii="Times New Roman" w:hAnsi="Times New Roman" w:cs="Times New Roman"/>
                <w:color w:val="auto"/>
              </w:rPr>
            </w:pPr>
          </w:p>
        </w:tc>
      </w:tr>
      <w:tr w:rsidR="0005210D" w:rsidRPr="00014847" w:rsidTr="0005210D">
        <w:trPr>
          <w:jc w:val="center"/>
        </w:trPr>
        <w:tc>
          <w:tcPr>
            <w:tcW w:w="6329" w:type="dxa"/>
          </w:tcPr>
          <w:p w:rsidR="0005210D" w:rsidRPr="00014847" w:rsidRDefault="0005210D" w:rsidP="00622CFF">
            <w:pPr>
              <w:pStyle w:val="Default"/>
              <w:jc w:val="both"/>
              <w:rPr>
                <w:rFonts w:ascii="Times New Roman" w:hAnsi="Times New Roman" w:cs="Times New Roman"/>
                <w:color w:val="auto"/>
              </w:rPr>
            </w:pPr>
            <w:r w:rsidRPr="00014847">
              <w:rPr>
                <w:rFonts w:ascii="Times New Roman" w:hAnsi="Times New Roman" w:cs="Times New Roman"/>
                <w:color w:val="auto"/>
              </w:rPr>
              <w:t>Dosarul conține documentele solicitantului cu privire la înregistrarea ca persoană juridică, în copie conform cu originalul</w:t>
            </w:r>
          </w:p>
        </w:tc>
        <w:tc>
          <w:tcPr>
            <w:tcW w:w="1309" w:type="dxa"/>
          </w:tcPr>
          <w:p w:rsidR="0005210D" w:rsidRPr="00014847" w:rsidRDefault="0005210D" w:rsidP="00414166">
            <w:pPr>
              <w:pStyle w:val="Default"/>
              <w:ind w:left="720" w:hanging="630"/>
              <w:jc w:val="both"/>
              <w:rPr>
                <w:rFonts w:ascii="Times New Roman" w:hAnsi="Times New Roman" w:cs="Times New Roman"/>
                <w:color w:val="auto"/>
              </w:rPr>
            </w:pPr>
          </w:p>
        </w:tc>
        <w:tc>
          <w:tcPr>
            <w:tcW w:w="1436" w:type="dxa"/>
          </w:tcPr>
          <w:p w:rsidR="0005210D" w:rsidRPr="00014847" w:rsidRDefault="0005210D" w:rsidP="008113F8">
            <w:pPr>
              <w:pStyle w:val="Default"/>
              <w:ind w:left="720" w:hanging="630"/>
              <w:jc w:val="both"/>
              <w:rPr>
                <w:rFonts w:ascii="Times New Roman" w:hAnsi="Times New Roman" w:cs="Times New Roman"/>
                <w:color w:val="auto"/>
              </w:rPr>
            </w:pPr>
          </w:p>
        </w:tc>
        <w:tc>
          <w:tcPr>
            <w:tcW w:w="1436" w:type="dxa"/>
          </w:tcPr>
          <w:p w:rsidR="0005210D" w:rsidRPr="00014847" w:rsidRDefault="0005210D" w:rsidP="00414166">
            <w:pPr>
              <w:pStyle w:val="Default"/>
              <w:ind w:left="720" w:hanging="630"/>
              <w:jc w:val="both"/>
              <w:rPr>
                <w:rFonts w:ascii="Times New Roman" w:hAnsi="Times New Roman" w:cs="Times New Roman"/>
                <w:color w:val="auto"/>
              </w:rPr>
            </w:pPr>
          </w:p>
        </w:tc>
      </w:tr>
      <w:tr w:rsidR="0005210D" w:rsidRPr="00014847" w:rsidTr="0005210D">
        <w:trPr>
          <w:jc w:val="center"/>
        </w:trPr>
        <w:tc>
          <w:tcPr>
            <w:tcW w:w="6329" w:type="dxa"/>
          </w:tcPr>
          <w:p w:rsidR="0005210D" w:rsidRPr="00014847" w:rsidRDefault="0005210D" w:rsidP="00622CFF">
            <w:pPr>
              <w:pStyle w:val="Default"/>
              <w:jc w:val="both"/>
              <w:rPr>
                <w:rFonts w:ascii="Times New Roman" w:hAnsi="Times New Roman" w:cs="Times New Roman"/>
                <w:color w:val="auto"/>
              </w:rPr>
            </w:pPr>
            <w:r w:rsidRPr="00014847">
              <w:rPr>
                <w:rFonts w:ascii="Times New Roman" w:hAnsi="Times New Roman" w:cs="Times New Roman"/>
                <w:color w:val="auto"/>
              </w:rPr>
              <w:t>Dosarul conține documentele statutare ale solicitantului, în copie conform cu originalul</w:t>
            </w:r>
          </w:p>
        </w:tc>
        <w:tc>
          <w:tcPr>
            <w:tcW w:w="1309" w:type="dxa"/>
          </w:tcPr>
          <w:p w:rsidR="0005210D" w:rsidRPr="00014847" w:rsidRDefault="0005210D" w:rsidP="00414166">
            <w:pPr>
              <w:pStyle w:val="Default"/>
              <w:ind w:left="720" w:hanging="630"/>
              <w:jc w:val="both"/>
              <w:rPr>
                <w:rFonts w:ascii="Times New Roman" w:hAnsi="Times New Roman" w:cs="Times New Roman"/>
                <w:color w:val="auto"/>
              </w:rPr>
            </w:pPr>
          </w:p>
        </w:tc>
        <w:tc>
          <w:tcPr>
            <w:tcW w:w="1436" w:type="dxa"/>
          </w:tcPr>
          <w:p w:rsidR="0005210D" w:rsidRPr="00014847" w:rsidRDefault="0005210D" w:rsidP="008113F8">
            <w:pPr>
              <w:pStyle w:val="Default"/>
              <w:ind w:left="720" w:hanging="630"/>
              <w:jc w:val="both"/>
              <w:rPr>
                <w:rFonts w:ascii="Times New Roman" w:hAnsi="Times New Roman" w:cs="Times New Roman"/>
                <w:color w:val="auto"/>
              </w:rPr>
            </w:pPr>
          </w:p>
        </w:tc>
        <w:tc>
          <w:tcPr>
            <w:tcW w:w="1436" w:type="dxa"/>
          </w:tcPr>
          <w:p w:rsidR="0005210D" w:rsidRPr="00014847" w:rsidRDefault="0005210D" w:rsidP="00414166">
            <w:pPr>
              <w:pStyle w:val="Default"/>
              <w:ind w:left="720" w:hanging="630"/>
              <w:jc w:val="both"/>
              <w:rPr>
                <w:rFonts w:ascii="Times New Roman" w:hAnsi="Times New Roman" w:cs="Times New Roman"/>
                <w:color w:val="auto"/>
              </w:rPr>
            </w:pPr>
          </w:p>
        </w:tc>
      </w:tr>
      <w:tr w:rsidR="0005210D" w:rsidRPr="00014847" w:rsidTr="0005210D">
        <w:trPr>
          <w:jc w:val="center"/>
        </w:trPr>
        <w:tc>
          <w:tcPr>
            <w:tcW w:w="6329" w:type="dxa"/>
          </w:tcPr>
          <w:p w:rsidR="0005210D" w:rsidRPr="00014847" w:rsidRDefault="0005210D" w:rsidP="003D7BD8">
            <w:pPr>
              <w:pStyle w:val="Default"/>
              <w:jc w:val="both"/>
              <w:rPr>
                <w:rFonts w:ascii="Times New Roman" w:hAnsi="Times New Roman" w:cs="Times New Roman"/>
                <w:color w:val="auto"/>
              </w:rPr>
            </w:pPr>
            <w:r w:rsidRPr="00014847">
              <w:rPr>
                <w:rFonts w:ascii="Times New Roman" w:hAnsi="Times New Roman" w:cs="Times New Roman"/>
                <w:color w:val="auto"/>
              </w:rPr>
              <w:t>Declarația de eligibilitate a solicitantului este completată corespunzător, semnată şi ştampilată (dacă este cazul), în original</w:t>
            </w:r>
          </w:p>
        </w:tc>
        <w:tc>
          <w:tcPr>
            <w:tcW w:w="1309" w:type="dxa"/>
          </w:tcPr>
          <w:p w:rsidR="0005210D" w:rsidRPr="00014847" w:rsidRDefault="0005210D" w:rsidP="00B755CA">
            <w:pPr>
              <w:pStyle w:val="Default"/>
              <w:ind w:left="720" w:hanging="630"/>
              <w:jc w:val="both"/>
              <w:rPr>
                <w:rFonts w:ascii="Times New Roman" w:hAnsi="Times New Roman" w:cs="Times New Roman"/>
                <w:color w:val="auto"/>
              </w:rPr>
            </w:pPr>
          </w:p>
        </w:tc>
        <w:tc>
          <w:tcPr>
            <w:tcW w:w="1436" w:type="dxa"/>
          </w:tcPr>
          <w:p w:rsidR="0005210D" w:rsidRPr="00014847" w:rsidRDefault="0005210D" w:rsidP="008113F8">
            <w:pPr>
              <w:pStyle w:val="Default"/>
              <w:ind w:left="720" w:hanging="630"/>
              <w:jc w:val="both"/>
              <w:rPr>
                <w:rFonts w:ascii="Times New Roman" w:hAnsi="Times New Roman" w:cs="Times New Roman"/>
                <w:color w:val="auto"/>
              </w:rPr>
            </w:pPr>
          </w:p>
        </w:tc>
        <w:tc>
          <w:tcPr>
            <w:tcW w:w="1436" w:type="dxa"/>
          </w:tcPr>
          <w:p w:rsidR="0005210D" w:rsidRPr="00014847" w:rsidRDefault="0005210D" w:rsidP="00B755CA">
            <w:pPr>
              <w:pStyle w:val="Default"/>
              <w:ind w:left="720" w:hanging="630"/>
              <w:jc w:val="both"/>
              <w:rPr>
                <w:rFonts w:ascii="Times New Roman" w:hAnsi="Times New Roman" w:cs="Times New Roman"/>
                <w:color w:val="auto"/>
              </w:rPr>
            </w:pPr>
          </w:p>
        </w:tc>
      </w:tr>
      <w:tr w:rsidR="0005210D" w:rsidRPr="00014847" w:rsidTr="0005210D">
        <w:trPr>
          <w:jc w:val="center"/>
        </w:trPr>
        <w:tc>
          <w:tcPr>
            <w:tcW w:w="6329" w:type="dxa"/>
          </w:tcPr>
          <w:p w:rsidR="0005210D" w:rsidRPr="00014847" w:rsidRDefault="0005210D" w:rsidP="00E32BC3">
            <w:pPr>
              <w:pStyle w:val="Default"/>
              <w:jc w:val="both"/>
              <w:rPr>
                <w:rFonts w:ascii="Times New Roman" w:hAnsi="Times New Roman" w:cs="Times New Roman"/>
                <w:color w:val="auto"/>
              </w:rPr>
            </w:pPr>
            <w:r w:rsidRPr="00014847">
              <w:rPr>
                <w:rFonts w:ascii="Times New Roman" w:hAnsi="Times New Roman" w:cs="Times New Roman"/>
                <w:bCs/>
              </w:rPr>
              <w:t xml:space="preserve">Scrisoarea de exprimare a interesului privind parteneriatul </w:t>
            </w:r>
            <w:r w:rsidRPr="00014847">
              <w:rPr>
                <w:rFonts w:ascii="Times New Roman" w:hAnsi="Times New Roman" w:cs="Times New Roman"/>
                <w:color w:val="auto"/>
              </w:rPr>
              <w:t>este completată corespunzător, semnată şi ştampilată (dacă este cazul), în copie conform cu originalul</w:t>
            </w:r>
          </w:p>
        </w:tc>
        <w:tc>
          <w:tcPr>
            <w:tcW w:w="1309" w:type="dxa"/>
          </w:tcPr>
          <w:p w:rsidR="0005210D" w:rsidRPr="00014847" w:rsidRDefault="0005210D" w:rsidP="00B755CA">
            <w:pPr>
              <w:pStyle w:val="Default"/>
              <w:ind w:left="720" w:hanging="630"/>
              <w:jc w:val="both"/>
              <w:rPr>
                <w:rFonts w:ascii="Times New Roman" w:hAnsi="Times New Roman" w:cs="Times New Roman"/>
                <w:color w:val="auto"/>
              </w:rPr>
            </w:pPr>
          </w:p>
        </w:tc>
        <w:tc>
          <w:tcPr>
            <w:tcW w:w="1436" w:type="dxa"/>
          </w:tcPr>
          <w:p w:rsidR="0005210D" w:rsidRPr="00014847" w:rsidRDefault="0005210D" w:rsidP="008113F8">
            <w:pPr>
              <w:pStyle w:val="Default"/>
              <w:ind w:left="720" w:hanging="630"/>
              <w:jc w:val="both"/>
              <w:rPr>
                <w:rFonts w:ascii="Times New Roman" w:hAnsi="Times New Roman" w:cs="Times New Roman"/>
                <w:color w:val="auto"/>
              </w:rPr>
            </w:pPr>
          </w:p>
        </w:tc>
        <w:tc>
          <w:tcPr>
            <w:tcW w:w="1436" w:type="dxa"/>
          </w:tcPr>
          <w:p w:rsidR="0005210D" w:rsidRPr="00014847" w:rsidRDefault="0005210D" w:rsidP="00B755CA">
            <w:pPr>
              <w:pStyle w:val="Default"/>
              <w:ind w:left="720" w:hanging="630"/>
              <w:jc w:val="both"/>
              <w:rPr>
                <w:rFonts w:ascii="Times New Roman" w:hAnsi="Times New Roman" w:cs="Times New Roman"/>
                <w:color w:val="auto"/>
              </w:rPr>
            </w:pPr>
          </w:p>
        </w:tc>
      </w:tr>
      <w:tr w:rsidR="0005210D" w:rsidRPr="00014847" w:rsidTr="0005210D">
        <w:trPr>
          <w:jc w:val="center"/>
        </w:trPr>
        <w:tc>
          <w:tcPr>
            <w:tcW w:w="6329" w:type="dxa"/>
          </w:tcPr>
          <w:p w:rsidR="0005210D" w:rsidRPr="00014847" w:rsidRDefault="0005210D" w:rsidP="006269C5">
            <w:pPr>
              <w:pStyle w:val="Default"/>
              <w:jc w:val="both"/>
              <w:rPr>
                <w:rFonts w:ascii="Times New Roman" w:hAnsi="Times New Roman" w:cs="Times New Roman"/>
                <w:color w:val="auto"/>
              </w:rPr>
            </w:pPr>
            <w:r w:rsidRPr="00014847">
              <w:rPr>
                <w:rFonts w:ascii="Times New Roman" w:hAnsi="Times New Roman" w:cs="Times New Roman"/>
                <w:color w:val="auto"/>
              </w:rPr>
              <w:t>Solicitantul este eligibil pentru a primi finanţare conform cerințelor descrise în Ghidul solicitantului</w:t>
            </w:r>
          </w:p>
        </w:tc>
        <w:tc>
          <w:tcPr>
            <w:tcW w:w="1309" w:type="dxa"/>
          </w:tcPr>
          <w:p w:rsidR="0005210D" w:rsidRPr="00014847" w:rsidRDefault="0005210D" w:rsidP="00B755CA">
            <w:pPr>
              <w:pStyle w:val="Default"/>
              <w:ind w:left="720" w:hanging="630"/>
              <w:jc w:val="both"/>
              <w:rPr>
                <w:rFonts w:ascii="Times New Roman" w:hAnsi="Times New Roman" w:cs="Times New Roman"/>
                <w:color w:val="auto"/>
              </w:rPr>
            </w:pPr>
          </w:p>
        </w:tc>
        <w:tc>
          <w:tcPr>
            <w:tcW w:w="1436" w:type="dxa"/>
          </w:tcPr>
          <w:p w:rsidR="0005210D" w:rsidRPr="00014847" w:rsidRDefault="0005210D" w:rsidP="008113F8">
            <w:pPr>
              <w:pStyle w:val="Default"/>
              <w:ind w:left="720" w:hanging="630"/>
              <w:jc w:val="both"/>
              <w:rPr>
                <w:rFonts w:ascii="Times New Roman" w:hAnsi="Times New Roman" w:cs="Times New Roman"/>
                <w:color w:val="auto"/>
              </w:rPr>
            </w:pPr>
          </w:p>
        </w:tc>
        <w:tc>
          <w:tcPr>
            <w:tcW w:w="1436" w:type="dxa"/>
          </w:tcPr>
          <w:p w:rsidR="0005210D" w:rsidRPr="00014847" w:rsidRDefault="0005210D" w:rsidP="00B755CA">
            <w:pPr>
              <w:pStyle w:val="Default"/>
              <w:ind w:left="720" w:hanging="630"/>
              <w:jc w:val="both"/>
              <w:rPr>
                <w:rFonts w:ascii="Times New Roman" w:hAnsi="Times New Roman" w:cs="Times New Roman"/>
                <w:color w:val="auto"/>
              </w:rPr>
            </w:pPr>
          </w:p>
        </w:tc>
      </w:tr>
      <w:tr w:rsidR="0005210D" w:rsidRPr="00014847" w:rsidTr="0005210D">
        <w:trPr>
          <w:jc w:val="center"/>
        </w:trPr>
        <w:tc>
          <w:tcPr>
            <w:tcW w:w="6329" w:type="dxa"/>
          </w:tcPr>
          <w:p w:rsidR="0005210D" w:rsidRPr="00014847" w:rsidRDefault="00DB2BCD" w:rsidP="003D7BD8">
            <w:pPr>
              <w:pStyle w:val="Default"/>
              <w:jc w:val="both"/>
              <w:rPr>
                <w:rFonts w:ascii="Times New Roman" w:hAnsi="Times New Roman" w:cs="Times New Roman"/>
                <w:color w:val="auto"/>
              </w:rPr>
            </w:pPr>
            <w:r>
              <w:rPr>
                <w:rFonts w:ascii="Times New Roman" w:hAnsi="Times New Roman" w:cs="Times New Roman"/>
                <w:color w:val="auto"/>
              </w:rPr>
              <w:t>Partenerul</w:t>
            </w:r>
            <w:r w:rsidR="0005210D" w:rsidRPr="00014847">
              <w:rPr>
                <w:rFonts w:ascii="Times New Roman" w:hAnsi="Times New Roman" w:cs="Times New Roman"/>
                <w:color w:val="auto"/>
              </w:rPr>
              <w:t xml:space="preserve"> este eligibil conform cerințelor descrise în Ghidul solicitantului</w:t>
            </w:r>
          </w:p>
        </w:tc>
        <w:tc>
          <w:tcPr>
            <w:tcW w:w="1309" w:type="dxa"/>
          </w:tcPr>
          <w:p w:rsidR="0005210D" w:rsidRPr="00014847" w:rsidRDefault="0005210D" w:rsidP="00B755CA">
            <w:pPr>
              <w:pStyle w:val="Default"/>
              <w:ind w:left="720" w:hanging="630"/>
              <w:jc w:val="both"/>
              <w:rPr>
                <w:rFonts w:ascii="Times New Roman" w:hAnsi="Times New Roman" w:cs="Times New Roman"/>
                <w:color w:val="auto"/>
              </w:rPr>
            </w:pPr>
          </w:p>
        </w:tc>
        <w:tc>
          <w:tcPr>
            <w:tcW w:w="1436" w:type="dxa"/>
          </w:tcPr>
          <w:p w:rsidR="0005210D" w:rsidRPr="00014847" w:rsidRDefault="0005210D" w:rsidP="008113F8">
            <w:pPr>
              <w:pStyle w:val="Default"/>
              <w:ind w:left="720" w:hanging="630"/>
              <w:jc w:val="both"/>
              <w:rPr>
                <w:rFonts w:ascii="Times New Roman" w:hAnsi="Times New Roman" w:cs="Times New Roman"/>
                <w:color w:val="auto"/>
              </w:rPr>
            </w:pPr>
          </w:p>
        </w:tc>
        <w:tc>
          <w:tcPr>
            <w:tcW w:w="1436" w:type="dxa"/>
          </w:tcPr>
          <w:p w:rsidR="0005210D" w:rsidRPr="00014847" w:rsidRDefault="0005210D" w:rsidP="00B755CA">
            <w:pPr>
              <w:pStyle w:val="Default"/>
              <w:ind w:left="720" w:hanging="630"/>
              <w:jc w:val="both"/>
              <w:rPr>
                <w:rFonts w:ascii="Times New Roman" w:hAnsi="Times New Roman" w:cs="Times New Roman"/>
                <w:color w:val="auto"/>
              </w:rPr>
            </w:pPr>
          </w:p>
        </w:tc>
      </w:tr>
      <w:tr w:rsidR="0005210D" w:rsidRPr="00014847" w:rsidTr="0005210D">
        <w:trPr>
          <w:jc w:val="center"/>
        </w:trPr>
        <w:tc>
          <w:tcPr>
            <w:tcW w:w="6329" w:type="dxa"/>
          </w:tcPr>
          <w:p w:rsidR="0005210D" w:rsidRPr="00014847" w:rsidRDefault="0005210D" w:rsidP="00D321F0">
            <w:pPr>
              <w:pStyle w:val="Default"/>
              <w:jc w:val="both"/>
              <w:rPr>
                <w:rFonts w:ascii="Times New Roman" w:hAnsi="Times New Roman" w:cs="Times New Roman"/>
                <w:color w:val="auto"/>
              </w:rPr>
            </w:pPr>
            <w:r w:rsidRPr="00014847">
              <w:rPr>
                <w:rFonts w:ascii="Times New Roman" w:hAnsi="Times New Roman" w:cs="Times New Roman"/>
                <w:color w:val="auto"/>
              </w:rPr>
              <w:t xml:space="preserve">Valoarea finanţării solicitate este de maximum 10.000 euro, respectiv </w:t>
            </w:r>
            <w:r w:rsidR="00772106">
              <w:rPr>
                <w:rFonts w:ascii="Times New Roman" w:hAnsi="Times New Roman" w:cs="Times New Roman"/>
                <w:color w:val="auto"/>
              </w:rPr>
              <w:t>4</w:t>
            </w:r>
            <w:r>
              <w:rPr>
                <w:rFonts w:ascii="Times New Roman" w:hAnsi="Times New Roman" w:cs="Times New Roman"/>
                <w:color w:val="auto"/>
              </w:rPr>
              <w:t>.</w:t>
            </w:r>
            <w:r w:rsidRPr="00014847">
              <w:rPr>
                <w:rFonts w:ascii="Times New Roman" w:hAnsi="Times New Roman" w:cs="Times New Roman"/>
                <w:color w:val="auto"/>
              </w:rPr>
              <w:t xml:space="preserve">000 euro </w:t>
            </w:r>
          </w:p>
        </w:tc>
        <w:tc>
          <w:tcPr>
            <w:tcW w:w="1309" w:type="dxa"/>
          </w:tcPr>
          <w:p w:rsidR="0005210D" w:rsidRPr="00014847" w:rsidRDefault="0005210D" w:rsidP="00B755CA">
            <w:pPr>
              <w:pStyle w:val="Default"/>
              <w:ind w:left="720" w:hanging="630"/>
              <w:jc w:val="both"/>
              <w:rPr>
                <w:rFonts w:ascii="Times New Roman" w:hAnsi="Times New Roman" w:cs="Times New Roman"/>
                <w:color w:val="auto"/>
              </w:rPr>
            </w:pPr>
          </w:p>
        </w:tc>
        <w:tc>
          <w:tcPr>
            <w:tcW w:w="1436" w:type="dxa"/>
          </w:tcPr>
          <w:p w:rsidR="0005210D" w:rsidRPr="00014847" w:rsidRDefault="0005210D" w:rsidP="008113F8">
            <w:pPr>
              <w:pStyle w:val="Default"/>
              <w:ind w:left="720" w:hanging="630"/>
              <w:jc w:val="both"/>
              <w:rPr>
                <w:rFonts w:ascii="Times New Roman" w:hAnsi="Times New Roman" w:cs="Times New Roman"/>
                <w:color w:val="auto"/>
              </w:rPr>
            </w:pPr>
          </w:p>
        </w:tc>
        <w:tc>
          <w:tcPr>
            <w:tcW w:w="1436" w:type="dxa"/>
          </w:tcPr>
          <w:p w:rsidR="0005210D" w:rsidRPr="00014847" w:rsidRDefault="0005210D" w:rsidP="00B755CA">
            <w:pPr>
              <w:pStyle w:val="Default"/>
              <w:ind w:left="720" w:hanging="630"/>
              <w:jc w:val="both"/>
              <w:rPr>
                <w:rFonts w:ascii="Times New Roman" w:hAnsi="Times New Roman" w:cs="Times New Roman"/>
                <w:color w:val="auto"/>
              </w:rPr>
            </w:pPr>
          </w:p>
        </w:tc>
      </w:tr>
      <w:tr w:rsidR="0005210D" w:rsidRPr="00014847" w:rsidTr="0005210D">
        <w:trPr>
          <w:trHeight w:val="260"/>
          <w:jc w:val="center"/>
        </w:trPr>
        <w:tc>
          <w:tcPr>
            <w:tcW w:w="6329" w:type="dxa"/>
          </w:tcPr>
          <w:p w:rsidR="0005210D" w:rsidRPr="00014847" w:rsidRDefault="0005210D" w:rsidP="00B32DF5">
            <w:pPr>
              <w:pStyle w:val="Default"/>
              <w:jc w:val="both"/>
              <w:rPr>
                <w:rFonts w:ascii="Times New Roman" w:hAnsi="Times New Roman" w:cs="Times New Roman"/>
                <w:color w:val="auto"/>
              </w:rPr>
            </w:pPr>
            <w:r w:rsidRPr="00014847">
              <w:rPr>
                <w:rFonts w:ascii="Times New Roman" w:hAnsi="Times New Roman" w:cs="Times New Roman"/>
                <w:color w:val="auto"/>
              </w:rPr>
              <w:t>Perioada de implementare a acțiunii de parteneriat nu depășește 30 decembrie 2016</w:t>
            </w:r>
          </w:p>
        </w:tc>
        <w:tc>
          <w:tcPr>
            <w:tcW w:w="1309" w:type="dxa"/>
          </w:tcPr>
          <w:p w:rsidR="0005210D" w:rsidRPr="00014847" w:rsidRDefault="0005210D" w:rsidP="00B755CA">
            <w:pPr>
              <w:pStyle w:val="Default"/>
              <w:ind w:left="720" w:hanging="630"/>
              <w:jc w:val="both"/>
              <w:rPr>
                <w:rFonts w:ascii="Times New Roman" w:hAnsi="Times New Roman" w:cs="Times New Roman"/>
                <w:color w:val="auto"/>
              </w:rPr>
            </w:pPr>
          </w:p>
        </w:tc>
        <w:tc>
          <w:tcPr>
            <w:tcW w:w="1436" w:type="dxa"/>
          </w:tcPr>
          <w:p w:rsidR="0005210D" w:rsidRPr="00014847" w:rsidRDefault="0005210D" w:rsidP="008113F8">
            <w:pPr>
              <w:pStyle w:val="Default"/>
              <w:ind w:left="720" w:hanging="630"/>
              <w:jc w:val="both"/>
              <w:rPr>
                <w:rFonts w:ascii="Times New Roman" w:hAnsi="Times New Roman" w:cs="Times New Roman"/>
                <w:color w:val="auto"/>
              </w:rPr>
            </w:pPr>
          </w:p>
        </w:tc>
        <w:tc>
          <w:tcPr>
            <w:tcW w:w="1436" w:type="dxa"/>
          </w:tcPr>
          <w:p w:rsidR="0005210D" w:rsidRPr="00014847" w:rsidRDefault="0005210D" w:rsidP="00B755CA">
            <w:pPr>
              <w:pStyle w:val="Default"/>
              <w:ind w:left="720" w:hanging="630"/>
              <w:jc w:val="both"/>
              <w:rPr>
                <w:rFonts w:ascii="Times New Roman" w:hAnsi="Times New Roman" w:cs="Times New Roman"/>
                <w:color w:val="auto"/>
              </w:rPr>
            </w:pPr>
          </w:p>
        </w:tc>
      </w:tr>
    </w:tbl>
    <w:p w:rsidR="00972FCA" w:rsidRDefault="00972FCA" w:rsidP="00290454">
      <w:pPr>
        <w:pStyle w:val="Default"/>
        <w:shd w:val="clear" w:color="auto" w:fill="FFFFFF" w:themeFill="background1"/>
        <w:jc w:val="both"/>
        <w:rPr>
          <w:rFonts w:ascii="Times New Roman" w:hAnsi="Times New Roman"/>
          <w:bCs/>
        </w:rPr>
      </w:pPr>
    </w:p>
    <w:p w:rsidR="00D321F0" w:rsidRPr="00014847" w:rsidRDefault="006B3D67" w:rsidP="00290454">
      <w:pPr>
        <w:pStyle w:val="Default"/>
        <w:shd w:val="clear" w:color="auto" w:fill="FFFFFF" w:themeFill="background1"/>
        <w:jc w:val="both"/>
        <w:rPr>
          <w:rFonts w:ascii="Times New Roman" w:hAnsi="Times New Roman" w:cs="Times New Roman"/>
          <w:bCs/>
          <w:color w:val="auto"/>
        </w:rPr>
      </w:pPr>
      <w:r w:rsidRPr="00014847">
        <w:rPr>
          <w:rFonts w:ascii="Times New Roman" w:hAnsi="Times New Roman"/>
          <w:bCs/>
        </w:rPr>
        <w:t xml:space="preserve">Numai solicitările care vor primi </w:t>
      </w:r>
      <w:r w:rsidRPr="00014847">
        <w:rPr>
          <w:rFonts w:ascii="Times New Roman" w:hAnsi="Times New Roman"/>
          <w:bCs/>
          <w:i/>
        </w:rPr>
        <w:t>“DA”</w:t>
      </w:r>
      <w:r w:rsidRPr="00014847">
        <w:rPr>
          <w:rFonts w:ascii="Times New Roman" w:hAnsi="Times New Roman"/>
          <w:bCs/>
        </w:rPr>
        <w:t xml:space="preserve"> la toate rubricile</w:t>
      </w:r>
      <w:r w:rsidR="00D07227">
        <w:rPr>
          <w:rFonts w:ascii="Times New Roman" w:hAnsi="Times New Roman"/>
          <w:bCs/>
        </w:rPr>
        <w:t xml:space="preserve"> aplicabile</w:t>
      </w:r>
      <w:r w:rsidRPr="00014847">
        <w:rPr>
          <w:rFonts w:ascii="Times New Roman" w:hAnsi="Times New Roman"/>
          <w:bCs/>
        </w:rPr>
        <w:t xml:space="preserve">, se vor califica pentru următoarea etapă de evaluare. </w:t>
      </w:r>
      <w:r w:rsidRPr="00014847">
        <w:rPr>
          <w:rFonts w:ascii="Times New Roman" w:hAnsi="Times New Roman" w:cs="Times New Roman"/>
          <w:bCs/>
          <w:color w:val="auto"/>
        </w:rPr>
        <w:t>Un sol</w:t>
      </w:r>
      <w:r w:rsidR="00E4439B" w:rsidRPr="00014847">
        <w:rPr>
          <w:rFonts w:ascii="Times New Roman" w:hAnsi="Times New Roman" w:cs="Times New Roman"/>
          <w:bCs/>
          <w:color w:val="auto"/>
        </w:rPr>
        <w:t>i</w:t>
      </w:r>
      <w:r w:rsidRPr="00014847">
        <w:rPr>
          <w:rFonts w:ascii="Times New Roman" w:hAnsi="Times New Roman" w:cs="Times New Roman"/>
          <w:bCs/>
          <w:color w:val="auto"/>
        </w:rPr>
        <w:t xml:space="preserve">citant a cărui cerere </w:t>
      </w:r>
      <w:r w:rsidR="00550955" w:rsidRPr="00014847">
        <w:rPr>
          <w:rFonts w:ascii="Times New Roman" w:hAnsi="Times New Roman" w:cs="Times New Roman"/>
          <w:bCs/>
          <w:color w:val="auto"/>
        </w:rPr>
        <w:t xml:space="preserve">de finanțare </w:t>
      </w:r>
      <w:r w:rsidRPr="00014847">
        <w:rPr>
          <w:rFonts w:ascii="Times New Roman" w:hAnsi="Times New Roman" w:cs="Times New Roman"/>
          <w:bCs/>
          <w:color w:val="auto"/>
        </w:rPr>
        <w:t>a fost</w:t>
      </w:r>
      <w:r w:rsidR="00D36E78">
        <w:rPr>
          <w:rFonts w:ascii="Times New Roman" w:hAnsi="Times New Roman" w:cs="Times New Roman"/>
          <w:bCs/>
          <w:color w:val="auto"/>
        </w:rPr>
        <w:t xml:space="preserve"> respinsă, o poate retransmite, </w:t>
      </w:r>
      <w:r w:rsidRPr="00014847">
        <w:rPr>
          <w:rFonts w:ascii="Times New Roman" w:hAnsi="Times New Roman" w:cs="Times New Roman"/>
          <w:bCs/>
          <w:color w:val="auto"/>
        </w:rPr>
        <w:t xml:space="preserve">cu condiția ca cererea de propuneri pentru acțiuni bilaterale de parteneriat să </w:t>
      </w:r>
      <w:r w:rsidR="00281B70" w:rsidRPr="00014847">
        <w:rPr>
          <w:rFonts w:ascii="Times New Roman" w:hAnsi="Times New Roman" w:cs="Times New Roman"/>
          <w:bCs/>
          <w:color w:val="auto"/>
        </w:rPr>
        <w:t xml:space="preserve">mai </w:t>
      </w:r>
      <w:r w:rsidRPr="00014847">
        <w:rPr>
          <w:rFonts w:ascii="Times New Roman" w:hAnsi="Times New Roman" w:cs="Times New Roman"/>
          <w:bCs/>
          <w:color w:val="auto"/>
        </w:rPr>
        <w:t>fie deschisă.</w:t>
      </w:r>
    </w:p>
    <w:p w:rsidR="006B3D67" w:rsidRPr="00014847" w:rsidRDefault="006B3D67" w:rsidP="00001997">
      <w:pPr>
        <w:pStyle w:val="Default"/>
        <w:shd w:val="clear" w:color="auto" w:fill="FFFFFF" w:themeFill="background1"/>
        <w:ind w:left="720"/>
        <w:jc w:val="both"/>
        <w:rPr>
          <w:rFonts w:ascii="Times New Roman" w:hAnsi="Times New Roman" w:cs="Times New Roman"/>
          <w:bCs/>
          <w:color w:val="auto"/>
        </w:rPr>
      </w:pPr>
    </w:p>
    <w:p w:rsidR="0016661E" w:rsidRPr="00014847" w:rsidRDefault="006B3D67" w:rsidP="00290454">
      <w:pPr>
        <w:pStyle w:val="Default"/>
        <w:jc w:val="both"/>
        <w:rPr>
          <w:rFonts w:ascii="Times New Roman" w:hAnsi="Times New Roman" w:cs="Times New Roman"/>
          <w:color w:val="auto"/>
        </w:rPr>
      </w:pPr>
      <w:r w:rsidRPr="00014847">
        <w:rPr>
          <w:rFonts w:ascii="Times New Roman" w:hAnsi="Times New Roman" w:cs="Times New Roman"/>
          <w:color w:val="auto"/>
        </w:rPr>
        <w:t>Pentru verificarea îndeplinirii criteriilor de eligibilitate, Operatorul de Pro</w:t>
      </w:r>
      <w:r w:rsidR="00001997" w:rsidRPr="00014847">
        <w:rPr>
          <w:rFonts w:ascii="Times New Roman" w:hAnsi="Times New Roman" w:cs="Times New Roman"/>
          <w:color w:val="auto"/>
        </w:rPr>
        <w:t>gram poate solicita documente/</w:t>
      </w:r>
      <w:r w:rsidRPr="00014847">
        <w:rPr>
          <w:rFonts w:ascii="Times New Roman" w:hAnsi="Times New Roman" w:cs="Times New Roman"/>
          <w:color w:val="auto"/>
        </w:rPr>
        <w:t xml:space="preserve">informații suplimentare. Solicitarea va fi </w:t>
      </w:r>
      <w:r w:rsidR="00622CFF" w:rsidRPr="00014847">
        <w:rPr>
          <w:rFonts w:ascii="Times New Roman" w:hAnsi="Times New Roman" w:cs="Times New Roman"/>
          <w:color w:val="auto"/>
        </w:rPr>
        <w:t>făcută</w:t>
      </w:r>
      <w:r w:rsidRPr="00014847">
        <w:rPr>
          <w:rFonts w:ascii="Times New Roman" w:hAnsi="Times New Roman" w:cs="Times New Roman"/>
          <w:color w:val="auto"/>
        </w:rPr>
        <w:t xml:space="preserve"> prin e</w:t>
      </w:r>
      <w:r w:rsidR="00622CFF" w:rsidRPr="00014847">
        <w:rPr>
          <w:rFonts w:ascii="Times New Roman" w:hAnsi="Times New Roman" w:cs="Times New Roman"/>
          <w:color w:val="auto"/>
        </w:rPr>
        <w:t>-</w:t>
      </w:r>
      <w:r w:rsidRPr="00014847">
        <w:rPr>
          <w:rFonts w:ascii="Times New Roman" w:hAnsi="Times New Roman" w:cs="Times New Roman"/>
          <w:color w:val="auto"/>
        </w:rPr>
        <w:t xml:space="preserve">mail (la adresa indicată în cererea de finanţare), iar răspunsurile la solicitarea de clarificări trebuie transmise de către solicitant în scris, prin e-mail, fax sau curier, în termen de maximum 3 zile lucrătoare de la data solicitării. </w:t>
      </w:r>
      <w:r w:rsidR="00DA3FD5" w:rsidRPr="00014847">
        <w:rPr>
          <w:rFonts w:ascii="Times New Roman" w:hAnsi="Times New Roman" w:cs="Times New Roman"/>
          <w:color w:val="auto"/>
        </w:rPr>
        <w:t>Documentele în original vor fi tra</w:t>
      </w:r>
      <w:r w:rsidR="004A1ED5">
        <w:rPr>
          <w:rFonts w:ascii="Times New Roman" w:hAnsi="Times New Roman" w:cs="Times New Roman"/>
          <w:color w:val="auto"/>
        </w:rPr>
        <w:t>nsmise ulterior prin curierat</w:t>
      </w:r>
      <w:r w:rsidR="00622CFF" w:rsidRPr="00014847">
        <w:rPr>
          <w:rFonts w:ascii="Times New Roman" w:hAnsi="Times New Roman" w:cs="Times New Roman"/>
          <w:color w:val="auto"/>
        </w:rPr>
        <w:t>/</w:t>
      </w:r>
      <w:r w:rsidR="004A1ED5">
        <w:rPr>
          <w:rFonts w:ascii="Times New Roman" w:hAnsi="Times New Roman" w:cs="Times New Roman"/>
          <w:color w:val="auto"/>
        </w:rPr>
        <w:t xml:space="preserve"> </w:t>
      </w:r>
      <w:r w:rsidR="00622CFF" w:rsidRPr="00014847">
        <w:rPr>
          <w:rFonts w:ascii="Times New Roman" w:hAnsi="Times New Roman" w:cs="Times New Roman"/>
          <w:color w:val="auto"/>
        </w:rPr>
        <w:t>poștă/</w:t>
      </w:r>
      <w:r w:rsidR="004A1ED5">
        <w:rPr>
          <w:rFonts w:ascii="Times New Roman" w:hAnsi="Times New Roman" w:cs="Times New Roman"/>
          <w:color w:val="auto"/>
        </w:rPr>
        <w:t xml:space="preserve"> </w:t>
      </w:r>
      <w:r w:rsidR="00DA3FD5" w:rsidRPr="00014847">
        <w:rPr>
          <w:rFonts w:ascii="Times New Roman" w:hAnsi="Times New Roman" w:cs="Times New Roman"/>
          <w:color w:val="auto"/>
        </w:rPr>
        <w:t xml:space="preserve">personal în termen de 5 zile lucrătoare de la data transmiterii electronice a răspunsului. </w:t>
      </w:r>
      <w:r w:rsidR="004A1ED5">
        <w:rPr>
          <w:rFonts w:ascii="Times New Roman" w:hAnsi="Times New Roman" w:cs="Times New Roman"/>
          <w:color w:val="auto"/>
        </w:rPr>
        <w:t>În cazul în care</w:t>
      </w:r>
      <w:r w:rsidRPr="00014847">
        <w:rPr>
          <w:rFonts w:ascii="Times New Roman" w:hAnsi="Times New Roman" w:cs="Times New Roman"/>
          <w:color w:val="auto"/>
        </w:rPr>
        <w:t xml:space="preserve"> informaţiile solicitate </w:t>
      </w:r>
      <w:r w:rsidR="00E4439B" w:rsidRPr="00014847">
        <w:rPr>
          <w:rFonts w:ascii="Times New Roman" w:hAnsi="Times New Roman" w:cs="Times New Roman"/>
          <w:color w:val="auto"/>
        </w:rPr>
        <w:t xml:space="preserve">nu </w:t>
      </w:r>
      <w:r w:rsidR="00E4439B" w:rsidRPr="00014847">
        <w:rPr>
          <w:rFonts w:ascii="Times New Roman" w:hAnsi="Times New Roman" w:cs="Times New Roman"/>
          <w:color w:val="auto"/>
        </w:rPr>
        <w:lastRenderedPageBreak/>
        <w:t xml:space="preserve">sunt transmise </w:t>
      </w:r>
      <w:r w:rsidRPr="00014847">
        <w:rPr>
          <w:rFonts w:ascii="Times New Roman" w:hAnsi="Times New Roman" w:cs="Times New Roman"/>
          <w:color w:val="auto"/>
        </w:rPr>
        <w:t xml:space="preserve">în termenul limită </w:t>
      </w:r>
      <w:r w:rsidR="00622CFF" w:rsidRPr="00014847">
        <w:rPr>
          <w:rFonts w:ascii="Times New Roman" w:hAnsi="Times New Roman" w:cs="Times New Roman"/>
          <w:color w:val="auto"/>
        </w:rPr>
        <w:t>prevăzut</w:t>
      </w:r>
      <w:r w:rsidRPr="00014847">
        <w:rPr>
          <w:rFonts w:ascii="Times New Roman" w:hAnsi="Times New Roman" w:cs="Times New Roman"/>
          <w:color w:val="auto"/>
        </w:rPr>
        <w:t xml:space="preserve">, </w:t>
      </w:r>
      <w:r w:rsidR="0098650B" w:rsidRPr="00014847">
        <w:rPr>
          <w:rFonts w:ascii="Times New Roman" w:hAnsi="Times New Roman" w:cs="Times New Roman"/>
          <w:color w:val="auto"/>
        </w:rPr>
        <w:t>p</w:t>
      </w:r>
      <w:r w:rsidRPr="00014847">
        <w:rPr>
          <w:rFonts w:ascii="Times New Roman" w:hAnsi="Times New Roman" w:cs="Times New Roman"/>
          <w:color w:val="auto"/>
        </w:rPr>
        <w:t>ropuner</w:t>
      </w:r>
      <w:r w:rsidR="0098650B" w:rsidRPr="00014847">
        <w:rPr>
          <w:rFonts w:ascii="Times New Roman" w:hAnsi="Times New Roman" w:cs="Times New Roman"/>
          <w:color w:val="auto"/>
        </w:rPr>
        <w:t>ea</w:t>
      </w:r>
      <w:r w:rsidRPr="00014847">
        <w:rPr>
          <w:rFonts w:ascii="Times New Roman" w:hAnsi="Times New Roman" w:cs="Times New Roman"/>
          <w:color w:val="auto"/>
        </w:rPr>
        <w:t xml:space="preserve"> pentru acțiuni de parteneriat va fi respinsă.</w:t>
      </w:r>
    </w:p>
    <w:p w:rsidR="00555EA3" w:rsidRPr="00014847" w:rsidRDefault="00555EA3" w:rsidP="00B755CA">
      <w:pPr>
        <w:pStyle w:val="Default"/>
        <w:ind w:left="720" w:hanging="630"/>
        <w:jc w:val="both"/>
        <w:rPr>
          <w:rFonts w:ascii="Times New Roman" w:hAnsi="Times New Roman" w:cs="Times New Roman"/>
          <w:b/>
          <w:bCs/>
          <w:color w:val="auto"/>
        </w:rPr>
      </w:pPr>
    </w:p>
    <w:p w:rsidR="00427022" w:rsidRPr="00014847" w:rsidRDefault="00014C5F" w:rsidP="00290454">
      <w:pPr>
        <w:pStyle w:val="Default"/>
        <w:numPr>
          <w:ilvl w:val="0"/>
          <w:numId w:val="28"/>
        </w:numPr>
        <w:ind w:left="450" w:hanging="450"/>
        <w:jc w:val="both"/>
        <w:rPr>
          <w:rFonts w:ascii="Times New Roman" w:hAnsi="Times New Roman" w:cs="Times New Roman"/>
          <w:color w:val="auto"/>
        </w:rPr>
      </w:pPr>
      <w:r w:rsidRPr="00014847">
        <w:rPr>
          <w:rFonts w:ascii="Times New Roman" w:hAnsi="Times New Roman" w:cs="Times New Roman"/>
          <w:b/>
          <w:bCs/>
          <w:color w:val="auto"/>
        </w:rPr>
        <w:t>Evaluarea tehnică</w:t>
      </w:r>
      <w:r w:rsidR="006C48CC" w:rsidRPr="00014847">
        <w:rPr>
          <w:rFonts w:ascii="Times New Roman" w:hAnsi="Times New Roman" w:cs="Times New Roman"/>
          <w:b/>
          <w:bCs/>
          <w:color w:val="auto"/>
        </w:rPr>
        <w:t xml:space="preserve"> - </w:t>
      </w:r>
      <w:r w:rsidRPr="00014847">
        <w:rPr>
          <w:rFonts w:ascii="Times New Roman" w:hAnsi="Times New Roman" w:cs="Times New Roman"/>
          <w:bCs/>
          <w:color w:val="auto"/>
        </w:rPr>
        <w:t>fiecare dosar al propuner</w:t>
      </w:r>
      <w:r w:rsidR="0098650B" w:rsidRPr="00014847">
        <w:rPr>
          <w:rFonts w:ascii="Times New Roman" w:hAnsi="Times New Roman" w:cs="Times New Roman"/>
          <w:bCs/>
          <w:color w:val="auto"/>
        </w:rPr>
        <w:t>ii</w:t>
      </w:r>
      <w:r w:rsidRPr="00014847">
        <w:rPr>
          <w:rFonts w:ascii="Times New Roman" w:hAnsi="Times New Roman" w:cs="Times New Roman"/>
          <w:bCs/>
          <w:color w:val="auto"/>
        </w:rPr>
        <w:t xml:space="preserve"> pentru acțiuni bilaterale de parteneriat care îndeplineşte criteriile administrative şi de eligibilitate, va fi evaluată de către doi </w:t>
      </w:r>
      <w:r w:rsidR="00AD2ACC" w:rsidRPr="00014847">
        <w:rPr>
          <w:rFonts w:ascii="Times New Roman" w:hAnsi="Times New Roman" w:cs="Times New Roman"/>
          <w:bCs/>
          <w:color w:val="auto"/>
        </w:rPr>
        <w:t>evalu</w:t>
      </w:r>
      <w:r w:rsidR="004A1ED5">
        <w:rPr>
          <w:rFonts w:ascii="Times New Roman" w:hAnsi="Times New Roman" w:cs="Times New Roman"/>
          <w:bCs/>
          <w:color w:val="auto"/>
        </w:rPr>
        <w:t>a</w:t>
      </w:r>
      <w:r w:rsidR="00AD2ACC" w:rsidRPr="00014847">
        <w:rPr>
          <w:rFonts w:ascii="Times New Roman" w:hAnsi="Times New Roman" w:cs="Times New Roman"/>
          <w:bCs/>
          <w:color w:val="auto"/>
        </w:rPr>
        <w:t xml:space="preserve">tori </w:t>
      </w:r>
      <w:r w:rsidR="00DA3FD5" w:rsidRPr="00014847">
        <w:rPr>
          <w:rFonts w:ascii="Times New Roman" w:hAnsi="Times New Roman" w:cs="Times New Roman"/>
          <w:bCs/>
          <w:color w:val="auto"/>
        </w:rPr>
        <w:t>ai</w:t>
      </w:r>
      <w:r w:rsidRPr="00014847">
        <w:rPr>
          <w:rFonts w:ascii="Times New Roman" w:hAnsi="Times New Roman" w:cs="Times New Roman"/>
          <w:bCs/>
          <w:color w:val="auto"/>
        </w:rPr>
        <w:t xml:space="preserve"> Operatorul</w:t>
      </w:r>
      <w:r w:rsidR="00DA3FD5" w:rsidRPr="00014847">
        <w:rPr>
          <w:rFonts w:ascii="Times New Roman" w:hAnsi="Times New Roman" w:cs="Times New Roman"/>
          <w:bCs/>
          <w:color w:val="auto"/>
        </w:rPr>
        <w:t>ui</w:t>
      </w:r>
      <w:r w:rsidRPr="00014847">
        <w:rPr>
          <w:rFonts w:ascii="Times New Roman" w:hAnsi="Times New Roman" w:cs="Times New Roman"/>
          <w:bCs/>
          <w:color w:val="auto"/>
        </w:rPr>
        <w:t xml:space="preserve"> de Program. </w:t>
      </w:r>
      <w:r w:rsidR="00AD2ACC" w:rsidRPr="00014847">
        <w:rPr>
          <w:rFonts w:ascii="Times New Roman" w:hAnsi="Times New Roman" w:cs="Times New Roman"/>
          <w:bCs/>
          <w:color w:val="auto"/>
        </w:rPr>
        <w:t xml:space="preserve">Evaluatorii </w:t>
      </w:r>
      <w:r w:rsidR="00EB5624" w:rsidRPr="00014847">
        <w:rPr>
          <w:rFonts w:ascii="Times New Roman" w:hAnsi="Times New Roman" w:cs="Times New Roman"/>
          <w:bCs/>
          <w:color w:val="auto"/>
        </w:rPr>
        <w:t xml:space="preserve">vor evalua cererea de finanțare separat și independent, în conformitate cu criteriile de </w:t>
      </w:r>
      <w:r w:rsidR="00DA3FD5" w:rsidRPr="00014847">
        <w:rPr>
          <w:rFonts w:ascii="Times New Roman" w:hAnsi="Times New Roman" w:cs="Times New Roman"/>
          <w:bCs/>
          <w:color w:val="auto"/>
        </w:rPr>
        <w:t>evaluare tehnic</w:t>
      </w:r>
      <w:r w:rsidR="00622CFF" w:rsidRPr="00014847">
        <w:rPr>
          <w:rFonts w:ascii="Times New Roman" w:hAnsi="Times New Roman" w:cs="Times New Roman"/>
          <w:bCs/>
          <w:color w:val="auto"/>
        </w:rPr>
        <w:t>ă</w:t>
      </w:r>
      <w:r w:rsidR="00DA3FD5" w:rsidRPr="00014847">
        <w:rPr>
          <w:rFonts w:ascii="Times New Roman" w:hAnsi="Times New Roman" w:cs="Times New Roman"/>
          <w:bCs/>
          <w:color w:val="auto"/>
        </w:rPr>
        <w:t xml:space="preserve"> din grila de mai jos</w:t>
      </w:r>
      <w:r w:rsidR="00EB5624" w:rsidRPr="00014847">
        <w:rPr>
          <w:rFonts w:ascii="Times New Roman" w:hAnsi="Times New Roman" w:cs="Times New Roman"/>
          <w:bCs/>
          <w:color w:val="auto"/>
        </w:rPr>
        <w:t xml:space="preserve">. Pentru a se stabili scorul final, va fi utilizată media punctajelor acordate de către cei doi </w:t>
      </w:r>
      <w:r w:rsidR="00D03A02" w:rsidRPr="00014847">
        <w:rPr>
          <w:rFonts w:ascii="Times New Roman" w:hAnsi="Times New Roman" w:cs="Times New Roman"/>
          <w:bCs/>
          <w:color w:val="auto"/>
        </w:rPr>
        <w:t>evaluatori</w:t>
      </w:r>
      <w:r w:rsidR="00EB5624" w:rsidRPr="00014847">
        <w:rPr>
          <w:rFonts w:ascii="Times New Roman" w:hAnsi="Times New Roman" w:cs="Times New Roman"/>
          <w:bCs/>
          <w:color w:val="auto"/>
        </w:rPr>
        <w:t xml:space="preserve">. În cazul în care diferența dintre punctajele acordate de către cei doi </w:t>
      </w:r>
      <w:r w:rsidR="00D03A02" w:rsidRPr="00014847">
        <w:rPr>
          <w:rFonts w:ascii="Times New Roman" w:hAnsi="Times New Roman" w:cs="Times New Roman"/>
          <w:bCs/>
          <w:color w:val="auto"/>
        </w:rPr>
        <w:t xml:space="preserve">evaluatori </w:t>
      </w:r>
      <w:r w:rsidR="00EB5624" w:rsidRPr="00014847">
        <w:rPr>
          <w:rFonts w:ascii="Times New Roman" w:hAnsi="Times New Roman" w:cs="Times New Roman"/>
          <w:bCs/>
          <w:color w:val="auto"/>
        </w:rPr>
        <w:t xml:space="preserve">este mai </w:t>
      </w:r>
      <w:r w:rsidR="00DA3FD5" w:rsidRPr="00014847">
        <w:rPr>
          <w:rFonts w:ascii="Times New Roman" w:hAnsi="Times New Roman" w:cs="Times New Roman"/>
          <w:bCs/>
          <w:color w:val="auto"/>
        </w:rPr>
        <w:t>mare</w:t>
      </w:r>
      <w:r w:rsidR="00EB5624" w:rsidRPr="00014847">
        <w:rPr>
          <w:rFonts w:ascii="Times New Roman" w:hAnsi="Times New Roman" w:cs="Times New Roman"/>
          <w:bCs/>
          <w:color w:val="auto"/>
        </w:rPr>
        <w:t xml:space="preserve"> de </w:t>
      </w:r>
      <w:r w:rsidR="00DA3FD5" w:rsidRPr="00014847">
        <w:rPr>
          <w:rFonts w:ascii="Times New Roman" w:hAnsi="Times New Roman" w:cs="Times New Roman"/>
          <w:bCs/>
          <w:color w:val="auto"/>
        </w:rPr>
        <w:t>30%</w:t>
      </w:r>
      <w:r w:rsidR="00EB5624" w:rsidRPr="00014847">
        <w:rPr>
          <w:rFonts w:ascii="Times New Roman" w:hAnsi="Times New Roman" w:cs="Times New Roman"/>
          <w:bCs/>
          <w:color w:val="auto"/>
        </w:rPr>
        <w:t xml:space="preserve"> din cel mai mare scor, un al treilea </w:t>
      </w:r>
      <w:r w:rsidR="00D03A02" w:rsidRPr="00014847">
        <w:rPr>
          <w:rFonts w:ascii="Times New Roman" w:hAnsi="Times New Roman" w:cs="Times New Roman"/>
          <w:bCs/>
          <w:color w:val="auto"/>
        </w:rPr>
        <w:t>evaluator</w:t>
      </w:r>
      <w:r w:rsidR="00EB5624" w:rsidRPr="00014847">
        <w:rPr>
          <w:rFonts w:ascii="Times New Roman" w:hAnsi="Times New Roman" w:cs="Times New Roman"/>
          <w:bCs/>
          <w:color w:val="auto"/>
        </w:rPr>
        <w:t xml:space="preserve"> va fi numit pentru a evalua cererea. </w:t>
      </w:r>
      <w:r w:rsidR="00622CFF" w:rsidRPr="00014847">
        <w:rPr>
          <w:rFonts w:ascii="Times New Roman" w:hAnsi="Times New Roman" w:cs="Times New Roman"/>
          <w:bCs/>
          <w:color w:val="auto"/>
        </w:rPr>
        <w:t xml:space="preserve">Punctajul final va fi </w:t>
      </w:r>
      <w:r w:rsidR="00DA3FD5" w:rsidRPr="00014847">
        <w:rPr>
          <w:rFonts w:ascii="Times New Roman" w:hAnsi="Times New Roman" w:cs="Times New Roman"/>
          <w:bCs/>
          <w:color w:val="auto"/>
        </w:rPr>
        <w:t>media</w:t>
      </w:r>
      <w:r w:rsidR="00EB5624" w:rsidRPr="00014847">
        <w:rPr>
          <w:rFonts w:ascii="Times New Roman" w:hAnsi="Times New Roman" w:cs="Times New Roman"/>
          <w:bCs/>
          <w:color w:val="auto"/>
        </w:rPr>
        <w:t xml:space="preserve"> dintre cele mai apropiate două </w:t>
      </w:r>
      <w:r w:rsidR="00DA3FD5" w:rsidRPr="00014847">
        <w:rPr>
          <w:rFonts w:ascii="Times New Roman" w:hAnsi="Times New Roman" w:cs="Times New Roman"/>
          <w:bCs/>
          <w:color w:val="auto"/>
        </w:rPr>
        <w:t>punctaje</w:t>
      </w:r>
      <w:r w:rsidR="00EB5624" w:rsidRPr="00014847">
        <w:rPr>
          <w:rFonts w:ascii="Times New Roman" w:hAnsi="Times New Roman" w:cs="Times New Roman"/>
          <w:bCs/>
          <w:color w:val="auto"/>
        </w:rPr>
        <w:t>.</w:t>
      </w:r>
      <w:r w:rsidR="00EB5624" w:rsidRPr="00014847">
        <w:rPr>
          <w:rFonts w:ascii="Times New Roman" w:hAnsi="Times New Roman" w:cs="Times New Roman"/>
          <w:b/>
          <w:bCs/>
          <w:color w:val="auto"/>
        </w:rPr>
        <w:t xml:space="preserve"> </w:t>
      </w:r>
    </w:p>
    <w:p w:rsidR="00290454" w:rsidRPr="00014847" w:rsidRDefault="00290454" w:rsidP="00290454">
      <w:pPr>
        <w:pStyle w:val="Default"/>
        <w:jc w:val="both"/>
        <w:rPr>
          <w:rFonts w:ascii="Times New Roman" w:hAnsi="Times New Roman" w:cs="Times New Roman"/>
          <w:bCs/>
          <w:color w:val="auto"/>
        </w:rPr>
      </w:pPr>
    </w:p>
    <w:p w:rsidR="00886BCE" w:rsidRPr="00014847" w:rsidRDefault="006E5131" w:rsidP="00290454">
      <w:pPr>
        <w:pStyle w:val="Default"/>
        <w:jc w:val="both"/>
        <w:rPr>
          <w:rFonts w:ascii="Times New Roman" w:hAnsi="Times New Roman" w:cs="Times New Roman"/>
          <w:bCs/>
          <w:color w:val="auto"/>
        </w:rPr>
      </w:pPr>
      <w:r w:rsidRPr="00014847">
        <w:rPr>
          <w:rFonts w:ascii="Times New Roman" w:hAnsi="Times New Roman" w:cs="Times New Roman"/>
          <w:bCs/>
          <w:color w:val="auto"/>
        </w:rPr>
        <w:t>Evaluarea tehnică a unei propuner</w:t>
      </w:r>
      <w:r w:rsidR="0098650B" w:rsidRPr="00014847">
        <w:rPr>
          <w:rFonts w:ascii="Times New Roman" w:hAnsi="Times New Roman" w:cs="Times New Roman"/>
          <w:bCs/>
          <w:color w:val="auto"/>
        </w:rPr>
        <w:t>i</w:t>
      </w:r>
      <w:r w:rsidRPr="00014847">
        <w:rPr>
          <w:rFonts w:ascii="Times New Roman" w:hAnsi="Times New Roman" w:cs="Times New Roman"/>
          <w:bCs/>
          <w:color w:val="auto"/>
        </w:rPr>
        <w:t xml:space="preserve"> </w:t>
      </w:r>
      <w:r w:rsidR="0098650B" w:rsidRPr="00014847">
        <w:rPr>
          <w:rFonts w:ascii="Times New Roman" w:hAnsi="Times New Roman" w:cs="Times New Roman"/>
          <w:bCs/>
          <w:color w:val="auto"/>
        </w:rPr>
        <w:t xml:space="preserve">pentru acțiuni bilaterale de parteneriat </w:t>
      </w:r>
      <w:r w:rsidRPr="00014847">
        <w:rPr>
          <w:rFonts w:ascii="Times New Roman" w:hAnsi="Times New Roman" w:cs="Times New Roman"/>
          <w:bCs/>
          <w:color w:val="auto"/>
        </w:rPr>
        <w:t>se face pe baza următoarelor criteri</w:t>
      </w:r>
      <w:r w:rsidR="0098650B" w:rsidRPr="00014847">
        <w:rPr>
          <w:rFonts w:ascii="Times New Roman" w:hAnsi="Times New Roman" w:cs="Times New Roman"/>
          <w:bCs/>
          <w:color w:val="auto"/>
        </w:rPr>
        <w:t>i</w:t>
      </w:r>
      <w:r w:rsidR="00886BCE" w:rsidRPr="00014847">
        <w:rPr>
          <w:rFonts w:ascii="Times New Roman" w:hAnsi="Times New Roman" w:cs="Times New Roman"/>
          <w:bCs/>
          <w:color w:val="auto"/>
        </w:rPr>
        <w:t>:</w:t>
      </w:r>
    </w:p>
    <w:p w:rsidR="00CD5734" w:rsidRPr="00014847" w:rsidRDefault="00CD5734" w:rsidP="00B755CA">
      <w:pPr>
        <w:pStyle w:val="Default"/>
        <w:ind w:left="720" w:hanging="630"/>
        <w:jc w:val="both"/>
        <w:rPr>
          <w:rFonts w:ascii="Times New Roman" w:hAnsi="Times New Roman" w:cs="Times New Roman"/>
          <w:bC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5"/>
        <w:gridCol w:w="1193"/>
      </w:tblGrid>
      <w:tr w:rsidR="007B206A" w:rsidRPr="00014847" w:rsidTr="007B206A">
        <w:trPr>
          <w:trHeight w:val="215"/>
        </w:trPr>
        <w:tc>
          <w:tcPr>
            <w:tcW w:w="827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B206A" w:rsidRPr="00014847" w:rsidRDefault="007B206A">
            <w:pPr>
              <w:jc w:val="center"/>
              <w:rPr>
                <w:rFonts w:ascii="Times New Roman" w:hAnsi="Times New Roman"/>
                <w:b/>
                <w:sz w:val="24"/>
                <w:szCs w:val="24"/>
                <w:lang w:eastAsia="en-US"/>
              </w:rPr>
            </w:pPr>
            <w:r w:rsidRPr="00014847">
              <w:rPr>
                <w:rFonts w:ascii="Times New Roman" w:hAnsi="Times New Roman"/>
                <w:b/>
                <w:sz w:val="24"/>
                <w:szCs w:val="24"/>
              </w:rPr>
              <w:t>Criterii de evaluare tehnică</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B206A" w:rsidRPr="00014847" w:rsidRDefault="007B206A" w:rsidP="007B206A">
            <w:pPr>
              <w:spacing w:after="0" w:line="240" w:lineRule="auto"/>
              <w:jc w:val="center"/>
              <w:rPr>
                <w:rFonts w:ascii="Times New Roman" w:hAnsi="Times New Roman"/>
                <w:b/>
                <w:sz w:val="24"/>
                <w:szCs w:val="24"/>
                <w:lang w:eastAsia="en-US"/>
              </w:rPr>
            </w:pPr>
            <w:r w:rsidRPr="00014847">
              <w:rPr>
                <w:rFonts w:ascii="Times New Roman" w:hAnsi="Times New Roman"/>
                <w:b/>
                <w:sz w:val="24"/>
                <w:szCs w:val="24"/>
              </w:rPr>
              <w:t>Punctaj maxim</w:t>
            </w:r>
          </w:p>
        </w:tc>
      </w:tr>
      <w:tr w:rsidR="007B206A" w:rsidRPr="00014847" w:rsidTr="007B206A">
        <w:trPr>
          <w:trHeight w:val="260"/>
        </w:trPr>
        <w:tc>
          <w:tcPr>
            <w:tcW w:w="8275" w:type="dxa"/>
            <w:tcBorders>
              <w:top w:val="single" w:sz="4" w:space="0" w:color="auto"/>
              <w:left w:val="single" w:sz="4" w:space="0" w:color="auto"/>
              <w:bottom w:val="single" w:sz="4" w:space="0" w:color="auto"/>
              <w:right w:val="single" w:sz="4" w:space="0" w:color="auto"/>
            </w:tcBorders>
            <w:hideMark/>
          </w:tcPr>
          <w:p w:rsidR="007B206A" w:rsidRPr="00014847" w:rsidRDefault="007B206A" w:rsidP="007B206A">
            <w:pPr>
              <w:numPr>
                <w:ilvl w:val="0"/>
                <w:numId w:val="32"/>
              </w:numPr>
              <w:spacing w:after="0" w:line="240" w:lineRule="auto"/>
              <w:rPr>
                <w:rFonts w:ascii="Times New Roman" w:hAnsi="Times New Roman"/>
                <w:b/>
                <w:sz w:val="24"/>
                <w:szCs w:val="24"/>
              </w:rPr>
            </w:pPr>
            <w:r w:rsidRPr="00014847">
              <w:rPr>
                <w:rFonts w:ascii="Times New Roman" w:hAnsi="Times New Roman"/>
                <w:b/>
                <w:sz w:val="24"/>
                <w:szCs w:val="24"/>
              </w:rPr>
              <w:t>Contribuţia la obiective:</w:t>
            </w:r>
          </w:p>
          <w:p w:rsidR="007B206A" w:rsidRPr="00014847" w:rsidRDefault="007B206A" w:rsidP="007B206A">
            <w:pPr>
              <w:numPr>
                <w:ilvl w:val="0"/>
                <w:numId w:val="33"/>
              </w:numPr>
              <w:spacing w:after="0" w:line="240" w:lineRule="auto"/>
              <w:rPr>
                <w:rFonts w:ascii="Times New Roman" w:hAnsi="Times New Roman"/>
                <w:sz w:val="24"/>
                <w:szCs w:val="24"/>
              </w:rPr>
            </w:pPr>
            <w:r w:rsidRPr="00014847">
              <w:rPr>
                <w:rFonts w:ascii="Times New Roman" w:hAnsi="Times New Roman"/>
                <w:sz w:val="24"/>
                <w:szCs w:val="24"/>
              </w:rPr>
              <w:t>relevanţa acţiunii de parteneriat pentru obiectivele Programului;</w:t>
            </w:r>
          </w:p>
          <w:p w:rsidR="007B206A" w:rsidRPr="00014847" w:rsidRDefault="007B206A" w:rsidP="007B206A">
            <w:pPr>
              <w:numPr>
                <w:ilvl w:val="0"/>
                <w:numId w:val="33"/>
              </w:numPr>
              <w:spacing w:after="0" w:line="240" w:lineRule="auto"/>
              <w:rPr>
                <w:rFonts w:ascii="Times New Roman" w:hAnsi="Times New Roman"/>
                <w:sz w:val="24"/>
                <w:szCs w:val="24"/>
                <w:lang w:eastAsia="en-US"/>
              </w:rPr>
            </w:pPr>
            <w:r w:rsidRPr="00014847">
              <w:rPr>
                <w:rFonts w:ascii="Times New Roman" w:hAnsi="Times New Roman"/>
                <w:sz w:val="24"/>
                <w:szCs w:val="24"/>
              </w:rPr>
              <w:t>relevanța acțiunii de parteneriat pentru întărirea relaţiilor bilaterale.</w:t>
            </w:r>
          </w:p>
        </w:tc>
        <w:tc>
          <w:tcPr>
            <w:tcW w:w="1193" w:type="dxa"/>
            <w:tcBorders>
              <w:top w:val="single" w:sz="4" w:space="0" w:color="auto"/>
              <w:left w:val="single" w:sz="4" w:space="0" w:color="auto"/>
              <w:bottom w:val="single" w:sz="4" w:space="0" w:color="auto"/>
              <w:right w:val="single" w:sz="4" w:space="0" w:color="auto"/>
            </w:tcBorders>
            <w:vAlign w:val="center"/>
            <w:hideMark/>
          </w:tcPr>
          <w:p w:rsidR="007B206A" w:rsidRPr="00014847" w:rsidRDefault="007B206A" w:rsidP="003556DC">
            <w:pPr>
              <w:jc w:val="center"/>
              <w:rPr>
                <w:rFonts w:ascii="Times New Roman" w:hAnsi="Times New Roman"/>
                <w:sz w:val="24"/>
                <w:szCs w:val="24"/>
                <w:lang w:eastAsia="en-US"/>
              </w:rPr>
            </w:pPr>
            <w:r w:rsidRPr="00014847">
              <w:rPr>
                <w:rFonts w:ascii="Times New Roman" w:hAnsi="Times New Roman"/>
                <w:sz w:val="24"/>
                <w:szCs w:val="24"/>
              </w:rPr>
              <w:t>20</w:t>
            </w:r>
          </w:p>
        </w:tc>
      </w:tr>
      <w:tr w:rsidR="007B206A" w:rsidRPr="00014847" w:rsidTr="007B206A">
        <w:trPr>
          <w:trHeight w:val="1155"/>
        </w:trPr>
        <w:tc>
          <w:tcPr>
            <w:tcW w:w="8275" w:type="dxa"/>
            <w:tcBorders>
              <w:top w:val="single" w:sz="4" w:space="0" w:color="auto"/>
              <w:left w:val="single" w:sz="4" w:space="0" w:color="auto"/>
              <w:bottom w:val="single" w:sz="4" w:space="0" w:color="auto"/>
              <w:right w:val="single" w:sz="4" w:space="0" w:color="auto"/>
            </w:tcBorders>
            <w:hideMark/>
          </w:tcPr>
          <w:p w:rsidR="007B206A" w:rsidRPr="00014847" w:rsidRDefault="007B206A" w:rsidP="007B206A">
            <w:pPr>
              <w:numPr>
                <w:ilvl w:val="0"/>
                <w:numId w:val="32"/>
              </w:numPr>
              <w:spacing w:after="0" w:line="240" w:lineRule="auto"/>
              <w:rPr>
                <w:rFonts w:ascii="Times New Roman" w:hAnsi="Times New Roman"/>
                <w:b/>
                <w:sz w:val="24"/>
                <w:szCs w:val="24"/>
              </w:rPr>
            </w:pPr>
            <w:r w:rsidRPr="00014847">
              <w:rPr>
                <w:rFonts w:ascii="Times New Roman" w:hAnsi="Times New Roman"/>
                <w:b/>
                <w:sz w:val="24"/>
                <w:szCs w:val="24"/>
              </w:rPr>
              <w:t xml:space="preserve">Justificarea </w:t>
            </w:r>
            <w:r w:rsidR="00E705D6" w:rsidRPr="00014847">
              <w:rPr>
                <w:rFonts w:ascii="Times New Roman" w:hAnsi="Times New Roman"/>
                <w:b/>
                <w:sz w:val="24"/>
                <w:szCs w:val="24"/>
              </w:rPr>
              <w:t xml:space="preserve">si descrierea </w:t>
            </w:r>
            <w:r w:rsidRPr="00014847">
              <w:rPr>
                <w:rFonts w:ascii="Times New Roman" w:hAnsi="Times New Roman"/>
                <w:b/>
                <w:sz w:val="24"/>
                <w:szCs w:val="24"/>
              </w:rPr>
              <w:t>acţiunii de parteneriat:</w:t>
            </w:r>
          </w:p>
          <w:p w:rsidR="004A1ED5" w:rsidRPr="004A1ED5" w:rsidRDefault="004A1ED5" w:rsidP="004A1ED5">
            <w:pPr>
              <w:pStyle w:val="ListParagraph"/>
              <w:numPr>
                <w:ilvl w:val="0"/>
                <w:numId w:val="33"/>
              </w:numPr>
              <w:spacing w:after="0" w:line="240" w:lineRule="auto"/>
              <w:rPr>
                <w:rFonts w:ascii="Times New Roman" w:hAnsi="Times New Roman"/>
                <w:sz w:val="24"/>
                <w:szCs w:val="24"/>
              </w:rPr>
            </w:pPr>
            <w:r w:rsidRPr="004A1ED5">
              <w:rPr>
                <w:rFonts w:ascii="Times New Roman" w:hAnsi="Times New Roman"/>
                <w:sz w:val="24"/>
                <w:szCs w:val="24"/>
              </w:rPr>
              <w:t>f</w:t>
            </w:r>
            <w:r w:rsidR="00E705D6" w:rsidRPr="004A1ED5">
              <w:rPr>
                <w:rFonts w:ascii="Times New Roman" w:hAnsi="Times New Roman"/>
                <w:sz w:val="24"/>
                <w:szCs w:val="24"/>
              </w:rPr>
              <w:t xml:space="preserve">undamentarea </w:t>
            </w:r>
            <w:r w:rsidRPr="004A1ED5">
              <w:rPr>
                <w:rFonts w:ascii="Times New Roman" w:hAnsi="Times New Roman"/>
                <w:sz w:val="24"/>
                <w:szCs w:val="24"/>
              </w:rPr>
              <w:t>acțiunii</w:t>
            </w:r>
            <w:r w:rsidR="00E705D6" w:rsidRPr="004A1ED5">
              <w:rPr>
                <w:rFonts w:ascii="Times New Roman" w:hAnsi="Times New Roman"/>
                <w:sz w:val="24"/>
                <w:szCs w:val="24"/>
              </w:rPr>
              <w:t xml:space="preserve"> de parteneriat propuse</w:t>
            </w:r>
            <w:r w:rsidR="004F0EDB">
              <w:rPr>
                <w:rFonts w:ascii="Times New Roman" w:hAnsi="Times New Roman"/>
                <w:sz w:val="24"/>
                <w:szCs w:val="24"/>
              </w:rPr>
              <w:t>;</w:t>
            </w:r>
          </w:p>
          <w:p w:rsidR="007B206A" w:rsidRPr="004A1ED5" w:rsidRDefault="004A1ED5" w:rsidP="004A1ED5">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d</w:t>
            </w:r>
            <w:r w:rsidR="007B206A" w:rsidRPr="004A1ED5">
              <w:rPr>
                <w:rFonts w:ascii="Times New Roman" w:hAnsi="Times New Roman"/>
                <w:sz w:val="24"/>
                <w:szCs w:val="24"/>
              </w:rPr>
              <w:t xml:space="preserve">escrierea </w:t>
            </w:r>
            <w:r w:rsidRPr="004A1ED5">
              <w:rPr>
                <w:rFonts w:ascii="Times New Roman" w:hAnsi="Times New Roman"/>
                <w:sz w:val="24"/>
                <w:szCs w:val="24"/>
              </w:rPr>
              <w:t>activităților</w:t>
            </w:r>
            <w:r w:rsidR="007B206A" w:rsidRPr="004A1ED5">
              <w:rPr>
                <w:rFonts w:ascii="Times New Roman" w:hAnsi="Times New Roman"/>
                <w:sz w:val="24"/>
                <w:szCs w:val="24"/>
              </w:rPr>
              <w:t>;</w:t>
            </w:r>
          </w:p>
          <w:p w:rsidR="007B206A" w:rsidRPr="00014847" w:rsidRDefault="00E705D6" w:rsidP="007B206A">
            <w:pPr>
              <w:numPr>
                <w:ilvl w:val="0"/>
                <w:numId w:val="33"/>
              </w:numPr>
              <w:spacing w:after="0" w:line="240" w:lineRule="auto"/>
              <w:rPr>
                <w:rFonts w:ascii="Times New Roman" w:hAnsi="Times New Roman"/>
                <w:sz w:val="24"/>
                <w:szCs w:val="24"/>
                <w:lang w:eastAsia="en-US"/>
              </w:rPr>
            </w:pPr>
            <w:r w:rsidRPr="00014847">
              <w:rPr>
                <w:rFonts w:ascii="Times New Roman" w:hAnsi="Times New Roman"/>
                <w:sz w:val="24"/>
                <w:szCs w:val="24"/>
              </w:rPr>
              <w:t xml:space="preserve">rezultate </w:t>
            </w:r>
            <w:r w:rsidR="004A1ED5" w:rsidRPr="00014847">
              <w:rPr>
                <w:rFonts w:ascii="Times New Roman" w:hAnsi="Times New Roman"/>
                <w:sz w:val="24"/>
                <w:szCs w:val="24"/>
              </w:rPr>
              <w:t>așteptate</w:t>
            </w:r>
            <w:r w:rsidR="004A1ED5">
              <w:rPr>
                <w:rFonts w:ascii="Times New Roman" w:hAnsi="Times New Roman"/>
                <w:sz w:val="24"/>
                <w:szCs w:val="24"/>
              </w:rPr>
              <w:t xml:space="preserve"> ș</w:t>
            </w:r>
            <w:r w:rsidRPr="00014847">
              <w:rPr>
                <w:rFonts w:ascii="Times New Roman" w:hAnsi="Times New Roman"/>
                <w:sz w:val="24"/>
                <w:szCs w:val="24"/>
              </w:rPr>
              <w:t xml:space="preserve">i </w:t>
            </w:r>
            <w:r w:rsidR="004A1ED5">
              <w:rPr>
                <w:rFonts w:ascii="Times New Roman" w:hAnsi="Times New Roman"/>
                <w:sz w:val="24"/>
                <w:szCs w:val="24"/>
              </w:rPr>
              <w:t>sustenabilitatea</w:t>
            </w:r>
            <w:r w:rsidR="007B206A" w:rsidRPr="00014847">
              <w:rPr>
                <w:rFonts w:ascii="Times New Roman" w:hAnsi="Times New Roman"/>
                <w:sz w:val="24"/>
                <w:szCs w:val="24"/>
              </w:rPr>
              <w:t xml:space="preserve"> parteneriat</w:t>
            </w:r>
            <w:r w:rsidRPr="00014847">
              <w:rPr>
                <w:rFonts w:ascii="Times New Roman" w:hAnsi="Times New Roman"/>
                <w:sz w:val="24"/>
                <w:szCs w:val="24"/>
              </w:rPr>
              <w:t>ului</w:t>
            </w:r>
            <w:r w:rsidR="007B206A" w:rsidRPr="00014847">
              <w:rPr>
                <w:rFonts w:ascii="Times New Roman" w:hAnsi="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vAlign w:val="center"/>
            <w:hideMark/>
          </w:tcPr>
          <w:p w:rsidR="007B206A" w:rsidRPr="00014847" w:rsidRDefault="007B206A" w:rsidP="003556DC">
            <w:pPr>
              <w:jc w:val="center"/>
              <w:rPr>
                <w:rFonts w:ascii="Times New Roman" w:hAnsi="Times New Roman"/>
                <w:sz w:val="24"/>
                <w:szCs w:val="24"/>
                <w:lang w:eastAsia="en-US"/>
              </w:rPr>
            </w:pPr>
            <w:r w:rsidRPr="00014847">
              <w:rPr>
                <w:rFonts w:ascii="Times New Roman" w:hAnsi="Times New Roman"/>
                <w:sz w:val="24"/>
                <w:szCs w:val="24"/>
              </w:rPr>
              <w:t>30</w:t>
            </w:r>
          </w:p>
        </w:tc>
      </w:tr>
      <w:tr w:rsidR="007B206A" w:rsidRPr="00014847" w:rsidTr="007B206A">
        <w:trPr>
          <w:trHeight w:val="1110"/>
        </w:trPr>
        <w:tc>
          <w:tcPr>
            <w:tcW w:w="8275" w:type="dxa"/>
            <w:tcBorders>
              <w:top w:val="single" w:sz="4" w:space="0" w:color="auto"/>
              <w:left w:val="single" w:sz="4" w:space="0" w:color="auto"/>
              <w:bottom w:val="single" w:sz="4" w:space="0" w:color="auto"/>
              <w:right w:val="single" w:sz="4" w:space="0" w:color="auto"/>
            </w:tcBorders>
            <w:hideMark/>
          </w:tcPr>
          <w:p w:rsidR="007B206A" w:rsidRPr="00014847" w:rsidRDefault="007B206A" w:rsidP="007B206A">
            <w:pPr>
              <w:spacing w:after="0" w:line="240" w:lineRule="auto"/>
              <w:rPr>
                <w:rFonts w:ascii="Times New Roman" w:hAnsi="Times New Roman"/>
                <w:sz w:val="24"/>
                <w:szCs w:val="24"/>
              </w:rPr>
            </w:pPr>
            <w:r w:rsidRPr="00014847">
              <w:rPr>
                <w:rFonts w:ascii="Times New Roman" w:hAnsi="Times New Roman"/>
                <w:b/>
                <w:sz w:val="24"/>
                <w:szCs w:val="24"/>
              </w:rPr>
              <w:t>3. Capacitatea de implementare a solicitantului și partenerului</w:t>
            </w:r>
          </w:p>
          <w:p w:rsidR="007B206A" w:rsidRPr="00014847" w:rsidRDefault="007B206A" w:rsidP="007B206A">
            <w:pPr>
              <w:numPr>
                <w:ilvl w:val="0"/>
                <w:numId w:val="33"/>
              </w:numPr>
              <w:spacing w:after="0" w:line="240" w:lineRule="auto"/>
              <w:rPr>
                <w:rFonts w:ascii="Times New Roman" w:hAnsi="Times New Roman"/>
                <w:sz w:val="24"/>
                <w:szCs w:val="24"/>
              </w:rPr>
            </w:pPr>
            <w:r w:rsidRPr="00014847">
              <w:rPr>
                <w:rFonts w:ascii="Times New Roman" w:hAnsi="Times New Roman"/>
                <w:sz w:val="24"/>
                <w:szCs w:val="24"/>
              </w:rPr>
              <w:t>descrierea organizaţiei solicitantului în corelaţie cu aria de colaborare;</w:t>
            </w:r>
          </w:p>
          <w:p w:rsidR="007B206A" w:rsidRPr="00014847" w:rsidRDefault="007B206A" w:rsidP="007B206A">
            <w:pPr>
              <w:numPr>
                <w:ilvl w:val="0"/>
                <w:numId w:val="33"/>
              </w:numPr>
              <w:spacing w:after="0" w:line="240" w:lineRule="auto"/>
              <w:rPr>
                <w:rFonts w:ascii="Times New Roman" w:hAnsi="Times New Roman"/>
                <w:sz w:val="24"/>
                <w:szCs w:val="24"/>
              </w:rPr>
            </w:pPr>
            <w:r w:rsidRPr="00014847">
              <w:rPr>
                <w:rFonts w:ascii="Times New Roman" w:hAnsi="Times New Roman"/>
                <w:sz w:val="24"/>
                <w:szCs w:val="24"/>
              </w:rPr>
              <w:t>descrierea organizaţiei partener în corelaţie cu aria de colaborare;</w:t>
            </w:r>
          </w:p>
          <w:p w:rsidR="007B206A" w:rsidRPr="00014847" w:rsidRDefault="007B206A" w:rsidP="00500FAA">
            <w:pPr>
              <w:numPr>
                <w:ilvl w:val="0"/>
                <w:numId w:val="33"/>
              </w:numPr>
              <w:spacing w:after="0" w:line="240" w:lineRule="auto"/>
              <w:rPr>
                <w:rFonts w:ascii="Times New Roman" w:hAnsi="Times New Roman"/>
                <w:b/>
                <w:sz w:val="24"/>
                <w:szCs w:val="24"/>
                <w:lang w:eastAsia="en-US"/>
              </w:rPr>
            </w:pPr>
            <w:r w:rsidRPr="00014847">
              <w:rPr>
                <w:rFonts w:ascii="Times New Roman" w:hAnsi="Times New Roman"/>
                <w:sz w:val="24"/>
                <w:szCs w:val="24"/>
              </w:rPr>
              <w:t>coerența dintre expertiza / experienţa solicitantului cu cea a partener</w:t>
            </w:r>
            <w:r w:rsidR="00500FAA">
              <w:rPr>
                <w:rFonts w:ascii="Times New Roman" w:hAnsi="Times New Roman"/>
                <w:sz w:val="24"/>
                <w:szCs w:val="24"/>
              </w:rPr>
              <w:t>ului</w:t>
            </w:r>
            <w:r w:rsidRPr="00014847">
              <w:rPr>
                <w:rFonts w:ascii="Times New Roman" w:hAnsi="Times New Roman"/>
                <w:sz w:val="24"/>
                <w:szCs w:val="24"/>
              </w:rPr>
              <w:t xml:space="preserve"> pentru rolurile propuse în cadrul </w:t>
            </w:r>
            <w:r w:rsidR="00500FAA" w:rsidRPr="004A1ED5">
              <w:rPr>
                <w:rFonts w:ascii="Times New Roman" w:hAnsi="Times New Roman"/>
                <w:sz w:val="24"/>
                <w:szCs w:val="24"/>
              </w:rPr>
              <w:t>acțiunii de parteneriat</w:t>
            </w:r>
            <w:r w:rsidR="004B2A95">
              <w:rPr>
                <w:rFonts w:ascii="Times New Roman" w:hAnsi="Times New Roman"/>
                <w:sz w:val="24"/>
                <w:szCs w:val="24"/>
              </w:rPr>
              <w:t xml:space="preserve"> și pentru </w:t>
            </w:r>
            <w:proofErr w:type="spellStart"/>
            <w:r w:rsidR="004B2A95">
              <w:rPr>
                <w:rFonts w:ascii="Times New Roman" w:hAnsi="Times New Roman"/>
                <w:sz w:val="24"/>
                <w:szCs w:val="24"/>
              </w:rPr>
              <w:t>sustentabilitatea</w:t>
            </w:r>
            <w:proofErr w:type="spellEnd"/>
            <w:r w:rsidR="004B2A95">
              <w:rPr>
                <w:rFonts w:ascii="Times New Roman" w:hAnsi="Times New Roman"/>
                <w:sz w:val="24"/>
                <w:szCs w:val="24"/>
              </w:rPr>
              <w:t xml:space="preserve"> parteneriatului</w:t>
            </w:r>
            <w:r w:rsidRPr="00014847">
              <w:rPr>
                <w:rFonts w:ascii="Times New Roman" w:hAnsi="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vAlign w:val="center"/>
            <w:hideMark/>
          </w:tcPr>
          <w:p w:rsidR="007B206A" w:rsidRPr="00014847" w:rsidRDefault="00E705D6" w:rsidP="003556DC">
            <w:pPr>
              <w:jc w:val="center"/>
              <w:rPr>
                <w:rFonts w:ascii="Times New Roman" w:hAnsi="Times New Roman"/>
                <w:sz w:val="24"/>
                <w:szCs w:val="24"/>
                <w:lang w:eastAsia="en-US"/>
              </w:rPr>
            </w:pPr>
            <w:r w:rsidRPr="00014847">
              <w:rPr>
                <w:rFonts w:ascii="Times New Roman" w:hAnsi="Times New Roman"/>
                <w:sz w:val="24"/>
                <w:szCs w:val="24"/>
              </w:rPr>
              <w:t>2</w:t>
            </w:r>
            <w:r w:rsidR="007B206A" w:rsidRPr="00014847">
              <w:rPr>
                <w:rFonts w:ascii="Times New Roman" w:hAnsi="Times New Roman"/>
                <w:sz w:val="24"/>
                <w:szCs w:val="24"/>
              </w:rPr>
              <w:t>0</w:t>
            </w:r>
          </w:p>
        </w:tc>
      </w:tr>
      <w:tr w:rsidR="007B206A" w:rsidRPr="00014847" w:rsidTr="007B206A">
        <w:trPr>
          <w:trHeight w:val="800"/>
        </w:trPr>
        <w:tc>
          <w:tcPr>
            <w:tcW w:w="8275" w:type="dxa"/>
            <w:tcBorders>
              <w:top w:val="single" w:sz="4" w:space="0" w:color="auto"/>
              <w:left w:val="single" w:sz="4" w:space="0" w:color="auto"/>
              <w:bottom w:val="single" w:sz="4" w:space="0" w:color="auto"/>
              <w:right w:val="single" w:sz="4" w:space="0" w:color="auto"/>
            </w:tcBorders>
            <w:vAlign w:val="center"/>
            <w:hideMark/>
          </w:tcPr>
          <w:p w:rsidR="00FF60C8" w:rsidRPr="004F0EDB" w:rsidRDefault="00E705D6" w:rsidP="004F0EDB">
            <w:pPr>
              <w:tabs>
                <w:tab w:val="left" w:pos="252"/>
              </w:tabs>
              <w:spacing w:after="0" w:line="240" w:lineRule="auto"/>
              <w:rPr>
                <w:rFonts w:ascii="Times New Roman" w:hAnsi="Times New Roman"/>
                <w:b/>
                <w:sz w:val="24"/>
                <w:szCs w:val="24"/>
              </w:rPr>
            </w:pPr>
            <w:r w:rsidRPr="004F0EDB">
              <w:rPr>
                <w:rFonts w:ascii="Times New Roman" w:hAnsi="Times New Roman"/>
                <w:b/>
                <w:sz w:val="24"/>
                <w:szCs w:val="24"/>
              </w:rPr>
              <w:t>4.</w:t>
            </w:r>
            <w:r w:rsidR="004F0EDB" w:rsidRPr="004F0EDB">
              <w:rPr>
                <w:rFonts w:ascii="Times New Roman" w:hAnsi="Times New Roman"/>
                <w:b/>
                <w:sz w:val="24"/>
                <w:szCs w:val="24"/>
              </w:rPr>
              <w:t xml:space="preserve"> </w:t>
            </w:r>
            <w:r w:rsidR="00FF60C8" w:rsidRPr="004F0EDB">
              <w:rPr>
                <w:rFonts w:ascii="Times New Roman" w:hAnsi="Times New Roman"/>
                <w:b/>
                <w:sz w:val="24"/>
                <w:szCs w:val="24"/>
              </w:rPr>
              <w:t xml:space="preserve">Bugetul </w:t>
            </w:r>
            <w:r w:rsidR="00FF60C8" w:rsidRPr="004F0EDB">
              <w:rPr>
                <w:rFonts w:ascii="Times New Roman" w:hAnsi="Times New Roman"/>
                <w:sz w:val="24"/>
                <w:szCs w:val="24"/>
              </w:rPr>
              <w:t>este echilibrat şi real</w:t>
            </w:r>
            <w:r w:rsidR="004F0EDB">
              <w:rPr>
                <w:rFonts w:ascii="Times New Roman" w:hAnsi="Times New Roman"/>
                <w:sz w:val="24"/>
                <w:szCs w:val="24"/>
              </w:rPr>
              <w:t>ist, realizat în concordanţă cu</w:t>
            </w:r>
            <w:r w:rsidR="00FF60C8" w:rsidRPr="004F0EDB">
              <w:rPr>
                <w:rFonts w:ascii="Times New Roman" w:hAnsi="Times New Roman"/>
                <w:sz w:val="24"/>
                <w:szCs w:val="24"/>
              </w:rPr>
              <w:t xml:space="preserve"> activităţile propuse</w:t>
            </w:r>
            <w:r w:rsidR="004F0EDB">
              <w:rPr>
                <w:rFonts w:ascii="Times New Roman" w:hAnsi="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vAlign w:val="center"/>
            <w:hideMark/>
          </w:tcPr>
          <w:p w:rsidR="007B206A" w:rsidRPr="00014847" w:rsidRDefault="00E705D6" w:rsidP="003556DC">
            <w:pPr>
              <w:spacing w:after="0" w:line="240" w:lineRule="auto"/>
              <w:jc w:val="center"/>
              <w:rPr>
                <w:rFonts w:ascii="Times New Roman" w:hAnsi="Times New Roman"/>
                <w:sz w:val="24"/>
                <w:szCs w:val="24"/>
                <w:lang w:eastAsia="en-US"/>
              </w:rPr>
            </w:pPr>
            <w:r w:rsidRPr="00014847">
              <w:rPr>
                <w:rFonts w:ascii="Times New Roman" w:hAnsi="Times New Roman"/>
                <w:sz w:val="24"/>
                <w:szCs w:val="24"/>
              </w:rPr>
              <w:t>3</w:t>
            </w:r>
            <w:r w:rsidR="007B206A" w:rsidRPr="00014847">
              <w:rPr>
                <w:rFonts w:ascii="Times New Roman" w:hAnsi="Times New Roman"/>
                <w:sz w:val="24"/>
                <w:szCs w:val="24"/>
              </w:rPr>
              <w:t>0</w:t>
            </w:r>
          </w:p>
        </w:tc>
      </w:tr>
    </w:tbl>
    <w:p w:rsidR="00290454" w:rsidRPr="00014847" w:rsidRDefault="00290454" w:rsidP="00290454">
      <w:pPr>
        <w:pStyle w:val="Default"/>
        <w:shd w:val="clear" w:color="auto" w:fill="FFFFFF" w:themeFill="background1"/>
        <w:jc w:val="both"/>
        <w:rPr>
          <w:rFonts w:ascii="Times New Roman" w:hAnsi="Times New Roman" w:cs="Times New Roman"/>
          <w:b/>
          <w:bCs/>
          <w:color w:val="auto"/>
        </w:rPr>
      </w:pPr>
    </w:p>
    <w:p w:rsidR="00B7614D" w:rsidRPr="00014847" w:rsidRDefault="00B7614D" w:rsidP="00290454">
      <w:pPr>
        <w:pStyle w:val="Default"/>
        <w:shd w:val="clear" w:color="auto" w:fill="FFFFFF" w:themeFill="background1"/>
        <w:jc w:val="both"/>
        <w:rPr>
          <w:rFonts w:ascii="Times New Roman" w:hAnsi="Times New Roman" w:cs="Times New Roman"/>
          <w:b/>
          <w:bCs/>
          <w:color w:val="auto"/>
        </w:rPr>
      </w:pPr>
      <w:r w:rsidRPr="00014847">
        <w:rPr>
          <w:rFonts w:ascii="Times New Roman" w:hAnsi="Times New Roman" w:cs="Times New Roman"/>
          <w:b/>
          <w:bCs/>
          <w:color w:val="auto"/>
        </w:rPr>
        <w:t>Pentru ca o propunere pentru acți</w:t>
      </w:r>
      <w:r w:rsidR="007E3A5D" w:rsidRPr="00014847">
        <w:rPr>
          <w:rFonts w:ascii="Times New Roman" w:hAnsi="Times New Roman" w:cs="Times New Roman"/>
          <w:b/>
          <w:bCs/>
          <w:color w:val="auto"/>
        </w:rPr>
        <w:t>uni bilaterale de parteneriat să</w:t>
      </w:r>
      <w:r w:rsidRPr="00014847">
        <w:rPr>
          <w:rFonts w:ascii="Times New Roman" w:hAnsi="Times New Roman" w:cs="Times New Roman"/>
          <w:b/>
          <w:bCs/>
          <w:color w:val="auto"/>
        </w:rPr>
        <w:t xml:space="preserve"> fie propusă pentru finanţare, trebuie să obţină cel </w:t>
      </w:r>
      <w:r w:rsidR="00622CFF" w:rsidRPr="00014847">
        <w:rPr>
          <w:rFonts w:ascii="Times New Roman" w:hAnsi="Times New Roman" w:cs="Times New Roman"/>
          <w:b/>
          <w:bCs/>
          <w:color w:val="auto"/>
        </w:rPr>
        <w:t>puțin</w:t>
      </w:r>
      <w:r w:rsidRPr="00014847">
        <w:rPr>
          <w:rFonts w:ascii="Times New Roman" w:hAnsi="Times New Roman" w:cs="Times New Roman"/>
          <w:b/>
          <w:bCs/>
          <w:color w:val="auto"/>
        </w:rPr>
        <w:t xml:space="preserve"> </w:t>
      </w:r>
      <w:r w:rsidRPr="00014847">
        <w:rPr>
          <w:rFonts w:ascii="Times New Roman" w:hAnsi="Times New Roman" w:cs="Times New Roman"/>
          <w:b/>
          <w:bCs/>
          <w:color w:val="auto"/>
          <w:u w:val="single"/>
        </w:rPr>
        <w:t>70 de puncte</w:t>
      </w:r>
      <w:r w:rsidRPr="00972FCA">
        <w:rPr>
          <w:rFonts w:ascii="Times New Roman" w:hAnsi="Times New Roman" w:cs="Times New Roman"/>
          <w:b/>
          <w:bCs/>
          <w:color w:val="auto"/>
        </w:rPr>
        <w:t>.</w:t>
      </w:r>
      <w:r w:rsidR="00290454" w:rsidRPr="00014847">
        <w:rPr>
          <w:rFonts w:ascii="Times New Roman" w:hAnsi="Times New Roman" w:cs="Times New Roman"/>
          <w:b/>
          <w:bCs/>
          <w:color w:val="auto"/>
        </w:rPr>
        <w:t xml:space="preserve"> În cazul în care pentru oricare dintre cele 4 </w:t>
      </w:r>
      <w:r w:rsidRPr="00014847">
        <w:rPr>
          <w:rFonts w:ascii="Times New Roman" w:hAnsi="Times New Roman" w:cs="Times New Roman"/>
          <w:b/>
          <w:bCs/>
          <w:color w:val="auto"/>
        </w:rPr>
        <w:t>categori</w:t>
      </w:r>
      <w:r w:rsidR="00290454" w:rsidRPr="00014847">
        <w:rPr>
          <w:rFonts w:ascii="Times New Roman" w:hAnsi="Times New Roman" w:cs="Times New Roman"/>
          <w:b/>
          <w:bCs/>
          <w:color w:val="auto"/>
        </w:rPr>
        <w:t>i</w:t>
      </w:r>
      <w:r w:rsidRPr="00014847">
        <w:rPr>
          <w:rFonts w:ascii="Times New Roman" w:hAnsi="Times New Roman" w:cs="Times New Roman"/>
          <w:b/>
          <w:bCs/>
          <w:color w:val="auto"/>
        </w:rPr>
        <w:t xml:space="preserve"> punctajul este zero, </w:t>
      </w:r>
      <w:r w:rsidR="0098650B" w:rsidRPr="00014847">
        <w:rPr>
          <w:rFonts w:ascii="Times New Roman" w:hAnsi="Times New Roman" w:cs="Times New Roman"/>
          <w:b/>
          <w:bCs/>
          <w:color w:val="auto"/>
        </w:rPr>
        <w:t>propunerea</w:t>
      </w:r>
      <w:r w:rsidRPr="00014847">
        <w:rPr>
          <w:rFonts w:ascii="Times New Roman" w:hAnsi="Times New Roman" w:cs="Times New Roman"/>
          <w:b/>
          <w:bCs/>
          <w:color w:val="auto"/>
        </w:rPr>
        <w:t xml:space="preserve"> va fi respinsă.</w:t>
      </w:r>
    </w:p>
    <w:p w:rsidR="00290454" w:rsidRPr="00014847" w:rsidRDefault="00290454" w:rsidP="00290454">
      <w:pPr>
        <w:pStyle w:val="Default"/>
        <w:shd w:val="clear" w:color="auto" w:fill="FFFFFF" w:themeFill="background1"/>
        <w:jc w:val="both"/>
        <w:rPr>
          <w:rFonts w:ascii="Times New Roman" w:hAnsi="Times New Roman" w:cs="Times New Roman"/>
          <w:bCs/>
          <w:color w:val="auto"/>
        </w:rPr>
      </w:pPr>
    </w:p>
    <w:p w:rsidR="00B7614D" w:rsidRPr="00014847" w:rsidRDefault="0098650B" w:rsidP="00290454">
      <w:pPr>
        <w:pStyle w:val="Default"/>
        <w:shd w:val="clear" w:color="auto" w:fill="FFFFFF" w:themeFill="background1"/>
        <w:jc w:val="both"/>
        <w:rPr>
          <w:rFonts w:ascii="Times New Roman" w:hAnsi="Times New Roman" w:cs="Times New Roman"/>
          <w:bCs/>
          <w:color w:val="auto"/>
        </w:rPr>
      </w:pPr>
      <w:r w:rsidRPr="00014847">
        <w:rPr>
          <w:rFonts w:ascii="Times New Roman" w:hAnsi="Times New Roman" w:cs="Times New Roman"/>
          <w:b/>
          <w:bCs/>
          <w:color w:val="auto"/>
        </w:rPr>
        <w:t>Propunerile</w:t>
      </w:r>
      <w:r w:rsidR="00B7614D" w:rsidRPr="00014847">
        <w:rPr>
          <w:rFonts w:ascii="Times New Roman" w:hAnsi="Times New Roman" w:cs="Times New Roman"/>
          <w:b/>
          <w:bCs/>
          <w:color w:val="auto"/>
        </w:rPr>
        <w:t xml:space="preserve"> vor fi evaluate în mod continuu, până</w:t>
      </w:r>
      <w:r w:rsidR="002136FC" w:rsidRPr="00014847">
        <w:rPr>
          <w:rFonts w:ascii="Times New Roman" w:hAnsi="Times New Roman" w:cs="Times New Roman"/>
          <w:b/>
          <w:bCs/>
          <w:color w:val="auto"/>
        </w:rPr>
        <w:t xml:space="preserve"> </w:t>
      </w:r>
      <w:r w:rsidR="00B7614D" w:rsidRPr="00014847">
        <w:rPr>
          <w:rFonts w:ascii="Times New Roman" w:hAnsi="Times New Roman" w:cs="Times New Roman"/>
          <w:b/>
          <w:bCs/>
          <w:color w:val="auto"/>
        </w:rPr>
        <w:t xml:space="preserve">ce întreaga alocare financiară a fondurilor disponibile pentru </w:t>
      </w:r>
      <w:r w:rsidR="002136FC" w:rsidRPr="00014847">
        <w:rPr>
          <w:rFonts w:ascii="Times New Roman" w:hAnsi="Times New Roman" w:cs="Times New Roman"/>
          <w:b/>
          <w:bCs/>
          <w:color w:val="auto"/>
        </w:rPr>
        <w:t xml:space="preserve">această cerere </w:t>
      </w:r>
      <w:r w:rsidRPr="00014847">
        <w:rPr>
          <w:rFonts w:ascii="Times New Roman" w:hAnsi="Times New Roman" w:cs="Times New Roman"/>
          <w:b/>
          <w:bCs/>
          <w:color w:val="auto"/>
        </w:rPr>
        <w:t xml:space="preserve">de propuneri </w:t>
      </w:r>
      <w:r w:rsidR="002136FC" w:rsidRPr="00014847">
        <w:rPr>
          <w:rFonts w:ascii="Times New Roman" w:hAnsi="Times New Roman" w:cs="Times New Roman"/>
          <w:b/>
          <w:bCs/>
          <w:color w:val="auto"/>
        </w:rPr>
        <w:t>va fi epuizată</w:t>
      </w:r>
      <w:r w:rsidR="00B7614D" w:rsidRPr="00014847">
        <w:rPr>
          <w:rFonts w:ascii="Times New Roman" w:hAnsi="Times New Roman" w:cs="Times New Roman"/>
          <w:bCs/>
          <w:color w:val="auto"/>
        </w:rPr>
        <w:t xml:space="preserve">. </w:t>
      </w:r>
      <w:r w:rsidR="00B7614D" w:rsidRPr="00EC3D61">
        <w:rPr>
          <w:rFonts w:ascii="Times New Roman" w:hAnsi="Times New Roman" w:cs="Times New Roman"/>
          <w:bCs/>
          <w:color w:val="auto"/>
        </w:rPr>
        <w:t xml:space="preserve">Toate </w:t>
      </w:r>
      <w:r w:rsidR="002136FC" w:rsidRPr="00EC3D61">
        <w:rPr>
          <w:rFonts w:ascii="Times New Roman" w:hAnsi="Times New Roman" w:cs="Times New Roman"/>
          <w:bCs/>
          <w:color w:val="auto"/>
        </w:rPr>
        <w:t>propuneri</w:t>
      </w:r>
      <w:r w:rsidRPr="00EC3D61">
        <w:rPr>
          <w:rFonts w:ascii="Times New Roman" w:hAnsi="Times New Roman" w:cs="Times New Roman"/>
          <w:bCs/>
          <w:color w:val="auto"/>
        </w:rPr>
        <w:t>le</w:t>
      </w:r>
      <w:r w:rsidR="002136FC" w:rsidRPr="00EC3D61">
        <w:rPr>
          <w:rFonts w:ascii="Times New Roman" w:hAnsi="Times New Roman" w:cs="Times New Roman"/>
          <w:bCs/>
          <w:color w:val="auto"/>
        </w:rPr>
        <w:t xml:space="preserve"> </w:t>
      </w:r>
      <w:r w:rsidR="00B7614D" w:rsidRPr="00EC3D61">
        <w:rPr>
          <w:rFonts w:ascii="Times New Roman" w:hAnsi="Times New Roman" w:cs="Times New Roman"/>
          <w:bCs/>
          <w:color w:val="auto"/>
        </w:rPr>
        <w:t>înregistrate în aceeași zi</w:t>
      </w:r>
      <w:r w:rsidRPr="00EC3D61">
        <w:rPr>
          <w:rFonts w:ascii="Times New Roman" w:hAnsi="Times New Roman" w:cs="Times New Roman"/>
          <w:bCs/>
          <w:color w:val="auto"/>
        </w:rPr>
        <w:t>,</w:t>
      </w:r>
      <w:r w:rsidR="00B7614D" w:rsidRPr="00EC3D61">
        <w:rPr>
          <w:rFonts w:ascii="Times New Roman" w:hAnsi="Times New Roman" w:cs="Times New Roman"/>
          <w:bCs/>
          <w:color w:val="auto"/>
        </w:rPr>
        <w:t xml:space="preserve"> care îndeplinesc criteriile administrative și de eligibilitate</w:t>
      </w:r>
      <w:r w:rsidRPr="00EC3D61">
        <w:rPr>
          <w:rFonts w:ascii="Times New Roman" w:hAnsi="Times New Roman" w:cs="Times New Roman"/>
          <w:bCs/>
          <w:color w:val="auto"/>
        </w:rPr>
        <w:t>,</w:t>
      </w:r>
      <w:r w:rsidR="00B7614D" w:rsidRPr="00EC3D61">
        <w:rPr>
          <w:rFonts w:ascii="Times New Roman" w:hAnsi="Times New Roman" w:cs="Times New Roman"/>
          <w:bCs/>
          <w:color w:val="auto"/>
        </w:rPr>
        <w:t xml:space="preserve"> vor fi supuse unei evaluări </w:t>
      </w:r>
      <w:r w:rsidR="002136FC" w:rsidRPr="00EC3D61">
        <w:rPr>
          <w:rFonts w:ascii="Times New Roman" w:hAnsi="Times New Roman" w:cs="Times New Roman"/>
          <w:bCs/>
          <w:color w:val="auto"/>
        </w:rPr>
        <w:t>tehnice</w:t>
      </w:r>
      <w:r w:rsidR="00B7614D" w:rsidRPr="00EC3D61">
        <w:rPr>
          <w:rFonts w:ascii="Times New Roman" w:hAnsi="Times New Roman" w:cs="Times New Roman"/>
          <w:bCs/>
          <w:color w:val="auto"/>
        </w:rPr>
        <w:t xml:space="preserve"> </w:t>
      </w:r>
      <w:r w:rsidR="002136FC" w:rsidRPr="00EC3D61">
        <w:rPr>
          <w:rFonts w:ascii="Times New Roman" w:hAnsi="Times New Roman" w:cs="Times New Roman"/>
          <w:bCs/>
          <w:color w:val="auto"/>
        </w:rPr>
        <w:t>ș</w:t>
      </w:r>
      <w:r w:rsidR="00B7614D" w:rsidRPr="00EC3D61">
        <w:rPr>
          <w:rFonts w:ascii="Times New Roman" w:hAnsi="Times New Roman" w:cs="Times New Roman"/>
          <w:bCs/>
          <w:color w:val="auto"/>
        </w:rPr>
        <w:t xml:space="preserve">i </w:t>
      </w:r>
      <w:r w:rsidR="00281B70" w:rsidRPr="00EC3D61">
        <w:rPr>
          <w:rFonts w:ascii="Times New Roman" w:hAnsi="Times New Roman" w:cs="Times New Roman"/>
          <w:bCs/>
          <w:color w:val="auto"/>
        </w:rPr>
        <w:t xml:space="preserve">se va stabili </w:t>
      </w:r>
      <w:r w:rsidR="00B7614D" w:rsidRPr="00EC3D61">
        <w:rPr>
          <w:rFonts w:ascii="Times New Roman" w:hAnsi="Times New Roman" w:cs="Times New Roman"/>
          <w:bCs/>
          <w:color w:val="auto"/>
        </w:rPr>
        <w:t xml:space="preserve">clasamentul în funcție de punctajul </w:t>
      </w:r>
      <w:r w:rsidR="002136FC" w:rsidRPr="00EC3D61">
        <w:rPr>
          <w:rFonts w:ascii="Times New Roman" w:hAnsi="Times New Roman" w:cs="Times New Roman"/>
          <w:bCs/>
          <w:color w:val="auto"/>
        </w:rPr>
        <w:t>obținut la evaluarea tehnică</w:t>
      </w:r>
      <w:r w:rsidR="00B7614D" w:rsidRPr="00EC3D61">
        <w:rPr>
          <w:rFonts w:ascii="Times New Roman" w:hAnsi="Times New Roman" w:cs="Times New Roman"/>
          <w:bCs/>
          <w:color w:val="auto"/>
        </w:rPr>
        <w:t>.</w:t>
      </w:r>
    </w:p>
    <w:p w:rsidR="00A2278A" w:rsidRDefault="00A2278A" w:rsidP="00412133">
      <w:pPr>
        <w:pStyle w:val="Default"/>
        <w:jc w:val="both"/>
        <w:rPr>
          <w:rFonts w:ascii="Times New Roman" w:hAnsi="Times New Roman" w:cs="Times New Roman"/>
          <w:bCs/>
          <w:color w:val="FF0000"/>
        </w:rPr>
      </w:pPr>
    </w:p>
    <w:p w:rsidR="004F0EDB" w:rsidRPr="00014847" w:rsidRDefault="004F0EDB" w:rsidP="00412133">
      <w:pPr>
        <w:pStyle w:val="Default"/>
        <w:jc w:val="both"/>
        <w:rPr>
          <w:rFonts w:ascii="Times New Roman" w:hAnsi="Times New Roman" w:cs="Times New Roman"/>
          <w:bCs/>
          <w:color w:val="FF0000"/>
        </w:rPr>
      </w:pPr>
    </w:p>
    <w:p w:rsidR="002A0182" w:rsidRPr="00014847" w:rsidRDefault="00CB0894" w:rsidP="00290454">
      <w:pPr>
        <w:pStyle w:val="Default"/>
        <w:numPr>
          <w:ilvl w:val="0"/>
          <w:numId w:val="29"/>
        </w:numPr>
        <w:ind w:left="450" w:hanging="450"/>
        <w:jc w:val="both"/>
        <w:rPr>
          <w:rFonts w:ascii="Times New Roman" w:hAnsi="Times New Roman" w:cs="Times New Roman"/>
          <w:b/>
          <w:bCs/>
          <w:color w:val="auto"/>
        </w:rPr>
      </w:pPr>
      <w:r w:rsidRPr="00014847">
        <w:rPr>
          <w:rFonts w:ascii="Times New Roman" w:hAnsi="Times New Roman" w:cs="Times New Roman"/>
          <w:b/>
          <w:bCs/>
          <w:color w:val="auto"/>
        </w:rPr>
        <w:t xml:space="preserve">Fiecare solicitant va fi informat cu privire la rezultatul evaluării. Decizia Operatorului de Program este finală </w:t>
      </w:r>
      <w:r w:rsidR="00FF60C8" w:rsidRPr="00014847">
        <w:rPr>
          <w:rFonts w:ascii="Times New Roman" w:hAnsi="Times New Roman" w:cs="Times New Roman"/>
          <w:b/>
          <w:bCs/>
          <w:color w:val="auto"/>
        </w:rPr>
        <w:t>și nu poate fi contestată.</w:t>
      </w:r>
    </w:p>
    <w:p w:rsidR="002A0182" w:rsidRPr="00014847" w:rsidRDefault="002A0182" w:rsidP="002A0182">
      <w:pPr>
        <w:pStyle w:val="Default"/>
        <w:ind w:left="720"/>
        <w:jc w:val="both"/>
        <w:rPr>
          <w:rFonts w:ascii="Times New Roman" w:hAnsi="Times New Roman" w:cs="Times New Roman"/>
          <w:bCs/>
          <w:color w:val="FF0000"/>
        </w:rPr>
      </w:pPr>
    </w:p>
    <w:p w:rsidR="003D7A69" w:rsidRPr="00014847" w:rsidRDefault="00723869" w:rsidP="003D7A69">
      <w:pPr>
        <w:pStyle w:val="Default"/>
        <w:jc w:val="both"/>
        <w:rPr>
          <w:rFonts w:ascii="Times New Roman" w:hAnsi="Times New Roman" w:cs="Times New Roman"/>
          <w:color w:val="auto"/>
        </w:rPr>
      </w:pPr>
      <w:r>
        <w:rPr>
          <w:rFonts w:ascii="Times New Roman" w:hAnsi="Times New Roman" w:cs="Times New Roman"/>
          <w:noProof/>
          <w:color w:val="auto"/>
        </w:rPr>
      </w:r>
      <w:r>
        <w:rPr>
          <w:rFonts w:ascii="Times New Roman" w:hAnsi="Times New Roman" w:cs="Times New Roman"/>
          <w:noProof/>
          <w:color w:val="auto"/>
        </w:rPr>
        <w:pict>
          <v:roundrect id="AutoShape 5" o:spid="_x0000_s1029"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" fillcolor="#fde9d9 [665]" strokecolor="#fabf8f [1945]" strokeweight="1pt">
            <v:shadow color="#974706 [1609]" opacity=".5" offset="1pt"/>
            <v:textbox inset=",0,,0">
              <w:txbxContent>
                <w:p w:rsidR="00605363" w:rsidRPr="00C73780" w:rsidRDefault="00605363" w:rsidP="00E21EAF">
                  <w:pPr>
                    <w:pStyle w:val="Heading1"/>
                    <w:tabs>
                      <w:tab w:val="left" w:pos="720"/>
                    </w:tabs>
                    <w:spacing w:before="0" w:line="240" w:lineRule="auto"/>
                    <w:ind w:left="720" w:hanging="360"/>
                    <w:jc w:val="both"/>
                    <w:rPr>
                      <w:rFonts w:ascii="Times New Roman" w:hAnsi="Times New Roman" w:cs="Times New Roman"/>
                      <w:color w:val="984806" w:themeColor="accent6" w:themeShade="80"/>
                      <w:sz w:val="24"/>
                      <w:szCs w:val="24"/>
                      <w:lang w:val="en-GB"/>
                    </w:rPr>
                  </w:pPr>
                  <w:r>
                    <w:rPr>
                      <w:rFonts w:ascii="Times New Roman" w:hAnsi="Times New Roman" w:cs="Times New Roman"/>
                      <w:color w:val="984806" w:themeColor="accent6" w:themeShade="80"/>
                      <w:sz w:val="24"/>
                      <w:szCs w:val="24"/>
                      <w:lang w:val="en-GB"/>
                    </w:rPr>
                    <w:t>6.  CONTRACTAREA</w:t>
                  </w:r>
                </w:p>
              </w:txbxContent>
            </v:textbox>
            <w10:wrap type="none"/>
            <w10:anchorlock/>
          </v:roundrect>
        </w:pict>
      </w:r>
    </w:p>
    <w:p w:rsidR="008A53C4" w:rsidRPr="00014847" w:rsidRDefault="008A53C4" w:rsidP="00412133">
      <w:pPr>
        <w:pStyle w:val="Default"/>
        <w:jc w:val="both"/>
        <w:rPr>
          <w:rFonts w:ascii="Times New Roman" w:hAnsi="Times New Roman" w:cs="Times New Roman"/>
        </w:rPr>
      </w:pPr>
      <w:bookmarkStart w:id="4" w:name="_Toc370894797"/>
    </w:p>
    <w:p w:rsidR="00CB3CAA" w:rsidRPr="00014847" w:rsidRDefault="00CB0894" w:rsidP="00412133">
      <w:pPr>
        <w:pStyle w:val="Default"/>
        <w:jc w:val="both"/>
        <w:rPr>
          <w:rFonts w:ascii="Times New Roman" w:hAnsi="Times New Roman" w:cs="Times New Roman"/>
        </w:rPr>
      </w:pPr>
      <w:r w:rsidRPr="00014847">
        <w:rPr>
          <w:rFonts w:ascii="Times New Roman" w:hAnsi="Times New Roman" w:cs="Times New Roman"/>
        </w:rPr>
        <w:t xml:space="preserve">Solicitanţii selectați pentru a primi finanțare vor fi contactați </w:t>
      </w:r>
      <w:r w:rsidR="007E3A5D" w:rsidRPr="00014847">
        <w:rPr>
          <w:rFonts w:ascii="Times New Roman" w:hAnsi="Times New Roman" w:cs="Times New Roman"/>
        </w:rPr>
        <w:t>pentru a</w:t>
      </w:r>
      <w:r w:rsidRPr="00014847">
        <w:rPr>
          <w:rFonts w:ascii="Times New Roman" w:hAnsi="Times New Roman" w:cs="Times New Roman"/>
        </w:rPr>
        <w:t xml:space="preserve"> semna un contract de finanţare (Anexa 4) cu Operatorul de Program. Contractul va stabili termenii și condiţiile finanţării, precum</w:t>
      </w:r>
      <w:r w:rsidR="008A53C4" w:rsidRPr="00014847">
        <w:rPr>
          <w:rFonts w:ascii="Times New Roman" w:hAnsi="Times New Roman" w:cs="Times New Roman"/>
        </w:rPr>
        <w:t xml:space="preserve"> și </w:t>
      </w:r>
      <w:r w:rsidRPr="00014847">
        <w:rPr>
          <w:rFonts w:ascii="Times New Roman" w:hAnsi="Times New Roman" w:cs="Times New Roman"/>
        </w:rPr>
        <w:t xml:space="preserve">rolurile şi responsabilităţile părţilor, dispoziții privind plățile și rambursarea şi formatul rapoartelor. </w:t>
      </w:r>
    </w:p>
    <w:p w:rsidR="00DB2813" w:rsidRPr="00014847" w:rsidRDefault="00DB2813" w:rsidP="00412133">
      <w:pPr>
        <w:pStyle w:val="Default"/>
        <w:jc w:val="both"/>
        <w:rPr>
          <w:rFonts w:ascii="Times New Roman" w:hAnsi="Times New Roman" w:cs="Times New Roman"/>
        </w:rPr>
      </w:pPr>
    </w:p>
    <w:p w:rsidR="003D7A69" w:rsidRPr="00014847" w:rsidRDefault="00723869" w:rsidP="003D7A69">
      <w:pPr>
        <w:pStyle w:val="Default"/>
        <w:jc w:val="both"/>
        <w:rPr>
          <w:rFonts w:ascii="Times New Roman" w:hAnsi="Times New Roman" w:cs="Times New Roman"/>
          <w:color w:val="auto"/>
        </w:rPr>
      </w:pPr>
      <w:r>
        <w:rPr>
          <w:rFonts w:ascii="Times New Roman" w:hAnsi="Times New Roman" w:cs="Times New Roman"/>
          <w:noProof/>
          <w:color w:val="auto"/>
        </w:rPr>
      </w:r>
      <w:r>
        <w:rPr>
          <w:rFonts w:ascii="Times New Roman" w:hAnsi="Times New Roman" w:cs="Times New Roman"/>
          <w:noProof/>
          <w:color w:val="auto"/>
        </w:rPr>
        <w:pict>
          <v:roundrect id="AutoShape 4" o:spid="_x0000_s1028"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" fillcolor="#fde9d9 [665]" strokecolor="#fabf8f [1945]" strokeweight="1pt">
            <v:shadow color="#974706 [1609]" opacity=".5" offset="1pt"/>
            <v:textbox inset=",0,,0">
              <w:txbxContent>
                <w:p w:rsidR="00605363" w:rsidRPr="00C73780" w:rsidRDefault="00605363" w:rsidP="00E21EAF">
                  <w:pPr>
                    <w:pStyle w:val="Heading1"/>
                    <w:tabs>
                      <w:tab w:val="left" w:pos="720"/>
                    </w:tabs>
                    <w:spacing w:before="0" w:line="240" w:lineRule="auto"/>
                    <w:ind w:left="720" w:hanging="360"/>
                    <w:jc w:val="both"/>
                    <w:rPr>
                      <w:rFonts w:ascii="Times New Roman" w:hAnsi="Times New Roman" w:cs="Times New Roman"/>
                      <w:color w:val="984806" w:themeColor="accent6" w:themeShade="80"/>
                      <w:sz w:val="24"/>
                      <w:szCs w:val="24"/>
                      <w:lang w:val="en-GB"/>
                    </w:rPr>
                  </w:pPr>
                  <w:r>
                    <w:rPr>
                      <w:rFonts w:ascii="Times New Roman" w:hAnsi="Times New Roman" w:cs="Times New Roman"/>
                      <w:color w:val="984806" w:themeColor="accent6" w:themeShade="80"/>
                      <w:sz w:val="24"/>
                      <w:szCs w:val="24"/>
                      <w:lang w:val="en-GB"/>
                    </w:rPr>
                    <w:t>7.  RAPORTARE ȘI PLĂȚI</w:t>
                  </w:r>
                </w:p>
              </w:txbxContent>
            </v:textbox>
            <w10:wrap type="none"/>
            <w10:anchorlock/>
          </v:roundrect>
        </w:pict>
      </w:r>
    </w:p>
    <w:p w:rsidR="00DB2813" w:rsidRPr="00014847" w:rsidRDefault="00DB2813" w:rsidP="00412133">
      <w:pPr>
        <w:pStyle w:val="Default"/>
        <w:jc w:val="both"/>
        <w:rPr>
          <w:rFonts w:ascii="Times New Roman" w:hAnsi="Times New Roman" w:cs="Times New Roman"/>
        </w:rPr>
      </w:pPr>
    </w:p>
    <w:p w:rsidR="00025E4C" w:rsidRPr="00014847" w:rsidRDefault="00CB0894" w:rsidP="00412133">
      <w:pPr>
        <w:pStyle w:val="Default"/>
        <w:jc w:val="both"/>
        <w:rPr>
          <w:rFonts w:ascii="Times New Roman" w:hAnsi="Times New Roman" w:cs="Times New Roman"/>
        </w:rPr>
      </w:pPr>
      <w:bookmarkStart w:id="5" w:name="_Toc370894798"/>
      <w:bookmarkEnd w:id="4"/>
      <w:r w:rsidRPr="00014847">
        <w:rPr>
          <w:rFonts w:ascii="Times New Roman" w:hAnsi="Times New Roman" w:cs="Times New Roman"/>
        </w:rPr>
        <w:t xml:space="preserve">La sfârșitul perioadei de implementare, dar nu mai târziu de </w:t>
      </w:r>
      <w:r w:rsidR="007E0837">
        <w:rPr>
          <w:rFonts w:ascii="Times New Roman" w:hAnsi="Times New Roman" w:cs="Times New Roman"/>
          <w:b/>
        </w:rPr>
        <w:t>9</w:t>
      </w:r>
      <w:r w:rsidR="00502CAD" w:rsidRPr="00014847">
        <w:rPr>
          <w:rFonts w:ascii="Times New Roman" w:hAnsi="Times New Roman" w:cs="Times New Roman"/>
          <w:b/>
        </w:rPr>
        <w:t xml:space="preserve">0 </w:t>
      </w:r>
      <w:r w:rsidRPr="00014847">
        <w:rPr>
          <w:rFonts w:ascii="Times New Roman" w:hAnsi="Times New Roman" w:cs="Times New Roman"/>
          <w:b/>
        </w:rPr>
        <w:t>zile calendaristice</w:t>
      </w:r>
      <w:r w:rsidRPr="00014847">
        <w:rPr>
          <w:rFonts w:ascii="Times New Roman" w:hAnsi="Times New Roman" w:cs="Times New Roman"/>
        </w:rPr>
        <w:t xml:space="preserve"> de la încheierea acțiunii de par</w:t>
      </w:r>
      <w:r w:rsidR="008A53C4" w:rsidRPr="00014847">
        <w:rPr>
          <w:rFonts w:ascii="Times New Roman" w:hAnsi="Times New Roman" w:cs="Times New Roman"/>
        </w:rPr>
        <w:t>teneriat, beneficiarii de finanț</w:t>
      </w:r>
      <w:r w:rsidRPr="00014847">
        <w:rPr>
          <w:rFonts w:ascii="Times New Roman" w:hAnsi="Times New Roman" w:cs="Times New Roman"/>
        </w:rPr>
        <w:t xml:space="preserve">are trebuie să transmită Operatorului </w:t>
      </w:r>
      <w:r w:rsidR="004F0EDB">
        <w:rPr>
          <w:rFonts w:ascii="Times New Roman" w:hAnsi="Times New Roman" w:cs="Times New Roman"/>
        </w:rPr>
        <w:t>de Program</w:t>
      </w:r>
      <w:r w:rsidRPr="00014847">
        <w:rPr>
          <w:rFonts w:ascii="Times New Roman" w:hAnsi="Times New Roman" w:cs="Times New Roman"/>
        </w:rPr>
        <w:t xml:space="preserve"> următoarele</w:t>
      </w:r>
      <w:r w:rsidR="00025E4C" w:rsidRPr="00014847">
        <w:rPr>
          <w:rFonts w:ascii="Times New Roman" w:hAnsi="Times New Roman" w:cs="Times New Roman"/>
        </w:rPr>
        <w:t>:</w:t>
      </w:r>
    </w:p>
    <w:p w:rsidR="0060370E" w:rsidRPr="00014847" w:rsidRDefault="0060370E" w:rsidP="0060370E">
      <w:pPr>
        <w:pStyle w:val="Default"/>
        <w:numPr>
          <w:ilvl w:val="0"/>
          <w:numId w:val="13"/>
        </w:numPr>
        <w:jc w:val="both"/>
        <w:rPr>
          <w:rFonts w:ascii="Times New Roman" w:hAnsi="Times New Roman" w:cs="Times New Roman"/>
        </w:rPr>
      </w:pPr>
      <w:r w:rsidRPr="00014847">
        <w:rPr>
          <w:rFonts w:ascii="Times New Roman" w:hAnsi="Times New Roman" w:cs="Times New Roman"/>
        </w:rPr>
        <w:t>C</w:t>
      </w:r>
      <w:r w:rsidR="009B1667" w:rsidRPr="00014847">
        <w:rPr>
          <w:rFonts w:ascii="Times New Roman" w:hAnsi="Times New Roman" w:cs="Times New Roman"/>
        </w:rPr>
        <w:t xml:space="preserve">erere rambursare </w:t>
      </w:r>
      <w:r w:rsidR="00E80B90" w:rsidRPr="00014847">
        <w:rPr>
          <w:rFonts w:ascii="Times New Roman" w:hAnsi="Times New Roman" w:cs="Times New Roman"/>
        </w:rPr>
        <w:t>- Anex</w:t>
      </w:r>
      <w:r w:rsidR="009B1667" w:rsidRPr="00014847">
        <w:rPr>
          <w:rFonts w:ascii="Times New Roman" w:hAnsi="Times New Roman" w:cs="Times New Roman"/>
        </w:rPr>
        <w:t>a</w:t>
      </w:r>
      <w:r w:rsidR="00E80B90" w:rsidRPr="00014847">
        <w:rPr>
          <w:rFonts w:ascii="Times New Roman" w:hAnsi="Times New Roman" w:cs="Times New Roman"/>
        </w:rPr>
        <w:t xml:space="preserve"> </w:t>
      </w:r>
      <w:r w:rsidR="00E75DC7" w:rsidRPr="00014847">
        <w:rPr>
          <w:rFonts w:ascii="Times New Roman" w:hAnsi="Times New Roman" w:cs="Times New Roman"/>
        </w:rPr>
        <w:t>5</w:t>
      </w:r>
      <w:r w:rsidR="00586034" w:rsidRPr="00014847">
        <w:rPr>
          <w:rFonts w:ascii="Times New Roman" w:hAnsi="Times New Roman" w:cs="Times New Roman"/>
        </w:rPr>
        <w:t xml:space="preserve"> (</w:t>
      </w:r>
      <w:r w:rsidR="00A5445A" w:rsidRPr="00014847">
        <w:rPr>
          <w:rFonts w:ascii="Times New Roman" w:hAnsi="Times New Roman" w:cs="Times New Roman"/>
        </w:rPr>
        <w:t xml:space="preserve">Cerere+Tabel cheltuieli) - </w:t>
      </w:r>
      <w:r w:rsidR="00586034" w:rsidRPr="00014847">
        <w:rPr>
          <w:rFonts w:ascii="Times New Roman" w:hAnsi="Times New Roman" w:cs="Times New Roman"/>
        </w:rPr>
        <w:t>va fi depus</w:t>
      </w:r>
      <w:r w:rsidR="00E63F8F" w:rsidRPr="00014847">
        <w:rPr>
          <w:rFonts w:ascii="Times New Roman" w:hAnsi="Times New Roman" w:cs="Times New Roman"/>
        </w:rPr>
        <w:t>ă</w:t>
      </w:r>
      <w:r w:rsidR="00A5445A" w:rsidRPr="00014847">
        <w:rPr>
          <w:rFonts w:ascii="Times New Roman" w:hAnsi="Times New Roman" w:cs="Times New Roman"/>
        </w:rPr>
        <w:t xml:space="preserve"> și în format electronic</w:t>
      </w:r>
    </w:p>
    <w:p w:rsidR="00025E4C" w:rsidRPr="00014847" w:rsidRDefault="0060370E" w:rsidP="0060370E">
      <w:pPr>
        <w:pStyle w:val="Default"/>
        <w:numPr>
          <w:ilvl w:val="0"/>
          <w:numId w:val="13"/>
        </w:numPr>
        <w:jc w:val="both"/>
        <w:rPr>
          <w:rFonts w:ascii="Times New Roman" w:hAnsi="Times New Roman" w:cs="Times New Roman"/>
        </w:rPr>
      </w:pPr>
      <w:r w:rsidRPr="00014847">
        <w:rPr>
          <w:rFonts w:ascii="Times New Roman" w:hAnsi="Times New Roman" w:cs="Times New Roman"/>
        </w:rPr>
        <w:t>R</w:t>
      </w:r>
      <w:r w:rsidR="009B1667" w:rsidRPr="00014847">
        <w:rPr>
          <w:rFonts w:ascii="Times New Roman" w:hAnsi="Times New Roman" w:cs="Times New Roman"/>
        </w:rPr>
        <w:t xml:space="preserve">aport final </w:t>
      </w:r>
      <w:r w:rsidR="00BB16BF" w:rsidRPr="00014847">
        <w:rPr>
          <w:rFonts w:ascii="Times New Roman" w:hAnsi="Times New Roman" w:cs="Times New Roman"/>
        </w:rPr>
        <w:t>- Anex</w:t>
      </w:r>
      <w:r w:rsidR="009B1667" w:rsidRPr="00014847">
        <w:rPr>
          <w:rFonts w:ascii="Times New Roman" w:hAnsi="Times New Roman" w:cs="Times New Roman"/>
        </w:rPr>
        <w:t>a</w:t>
      </w:r>
      <w:r w:rsidR="00BB16BF" w:rsidRPr="00014847">
        <w:rPr>
          <w:rFonts w:ascii="Times New Roman" w:hAnsi="Times New Roman" w:cs="Times New Roman"/>
        </w:rPr>
        <w:t xml:space="preserve"> </w:t>
      </w:r>
      <w:r w:rsidR="00E75DC7" w:rsidRPr="00014847">
        <w:rPr>
          <w:rFonts w:ascii="Times New Roman" w:hAnsi="Times New Roman" w:cs="Times New Roman"/>
        </w:rPr>
        <w:t>6</w:t>
      </w:r>
      <w:r w:rsidR="00105B30">
        <w:rPr>
          <w:rFonts w:ascii="Times New Roman" w:hAnsi="Times New Roman" w:cs="Times New Roman"/>
        </w:rPr>
        <w:t xml:space="preserve"> </w:t>
      </w:r>
      <w:r w:rsidR="00105B30" w:rsidRPr="00014847">
        <w:rPr>
          <w:rFonts w:ascii="Times New Roman" w:hAnsi="Times New Roman" w:cs="Times New Roman"/>
        </w:rPr>
        <w:t>- va fi depusă și în format electronic</w:t>
      </w:r>
    </w:p>
    <w:p w:rsidR="006A0393" w:rsidRPr="00014847" w:rsidRDefault="009B1667" w:rsidP="00F97D37">
      <w:pPr>
        <w:pStyle w:val="Default"/>
        <w:numPr>
          <w:ilvl w:val="0"/>
          <w:numId w:val="13"/>
        </w:numPr>
        <w:jc w:val="both"/>
        <w:rPr>
          <w:rFonts w:ascii="Times New Roman" w:hAnsi="Times New Roman" w:cs="Times New Roman"/>
        </w:rPr>
      </w:pPr>
      <w:r w:rsidRPr="00014847">
        <w:rPr>
          <w:rFonts w:ascii="Times New Roman" w:hAnsi="Times New Roman" w:cs="Times New Roman"/>
        </w:rPr>
        <w:t>Documente justificative</w:t>
      </w:r>
      <w:r w:rsidR="00D83EE9">
        <w:rPr>
          <w:rFonts w:ascii="Times New Roman" w:hAnsi="Times New Roman" w:cs="Times New Roman"/>
        </w:rPr>
        <w:t xml:space="preserve"> – Anexa 7</w:t>
      </w:r>
    </w:p>
    <w:p w:rsidR="00217E9F" w:rsidRPr="00014847" w:rsidRDefault="003D21D7" w:rsidP="00F97D37">
      <w:pPr>
        <w:pStyle w:val="Default"/>
        <w:numPr>
          <w:ilvl w:val="0"/>
          <w:numId w:val="13"/>
        </w:numPr>
        <w:jc w:val="both"/>
        <w:rPr>
          <w:rFonts w:ascii="Times New Roman" w:hAnsi="Times New Roman" w:cs="Times New Roman"/>
        </w:rPr>
      </w:pPr>
      <w:r w:rsidRPr="00014847">
        <w:rPr>
          <w:rFonts w:ascii="Times New Roman" w:hAnsi="Times New Roman" w:cs="Times New Roman"/>
        </w:rPr>
        <w:t>M</w:t>
      </w:r>
      <w:r w:rsidR="009B1667" w:rsidRPr="00014847">
        <w:rPr>
          <w:rFonts w:ascii="Times New Roman" w:hAnsi="Times New Roman" w:cs="Times New Roman"/>
        </w:rPr>
        <w:t>ateriale realizate în timpul acțiunii de parteneriat</w:t>
      </w:r>
      <w:r w:rsidR="007E3A5D" w:rsidRPr="00014847">
        <w:rPr>
          <w:rFonts w:ascii="Times New Roman" w:hAnsi="Times New Roman" w:cs="Times New Roman"/>
        </w:rPr>
        <w:t>,</w:t>
      </w:r>
      <w:r w:rsidR="009B1667" w:rsidRPr="00014847">
        <w:rPr>
          <w:rFonts w:ascii="Times New Roman" w:hAnsi="Times New Roman" w:cs="Times New Roman"/>
        </w:rPr>
        <w:t xml:space="preserve"> </w:t>
      </w:r>
      <w:r w:rsidR="007E3A5D" w:rsidRPr="00014847">
        <w:rPr>
          <w:rFonts w:ascii="Times New Roman" w:hAnsi="Times New Roman" w:cs="Times New Roman"/>
        </w:rPr>
        <w:t xml:space="preserve">dacă este cazul </w:t>
      </w:r>
      <w:r w:rsidR="009B1667" w:rsidRPr="00014847">
        <w:rPr>
          <w:rFonts w:ascii="Times New Roman" w:hAnsi="Times New Roman" w:cs="Times New Roman"/>
        </w:rPr>
        <w:t>(ex. materiale publicate, articole, imagini, studii etc</w:t>
      </w:r>
      <w:r w:rsidRPr="00014847">
        <w:rPr>
          <w:rFonts w:ascii="Times New Roman" w:hAnsi="Times New Roman" w:cs="Times New Roman"/>
        </w:rPr>
        <w:t>.</w:t>
      </w:r>
      <w:r w:rsidR="00217E9F" w:rsidRPr="00014847">
        <w:rPr>
          <w:rFonts w:ascii="Times New Roman" w:hAnsi="Times New Roman" w:cs="Times New Roman"/>
        </w:rPr>
        <w:t>)</w:t>
      </w:r>
    </w:p>
    <w:p w:rsidR="00AC4F1A" w:rsidRPr="00014847" w:rsidRDefault="00AC4F1A" w:rsidP="00412133">
      <w:pPr>
        <w:pStyle w:val="Default"/>
        <w:jc w:val="both"/>
        <w:rPr>
          <w:rFonts w:ascii="Times New Roman" w:hAnsi="Times New Roman" w:cs="Times New Roman"/>
        </w:rPr>
      </w:pPr>
    </w:p>
    <w:p w:rsidR="00876E6F" w:rsidRPr="00014847" w:rsidRDefault="009B1667" w:rsidP="00412133">
      <w:pPr>
        <w:pStyle w:val="Default"/>
        <w:jc w:val="both"/>
        <w:rPr>
          <w:rFonts w:ascii="Times New Roman" w:hAnsi="Times New Roman" w:cs="Times New Roman"/>
        </w:rPr>
      </w:pPr>
      <w:r w:rsidRPr="00014847">
        <w:rPr>
          <w:rFonts w:ascii="Times New Roman" w:hAnsi="Times New Roman" w:cs="Times New Roman"/>
        </w:rPr>
        <w:t>Toate cheltuielile incluse în cererea de rambursare trebuie să fie justificate cu documente</w:t>
      </w:r>
      <w:r w:rsidR="008113F8">
        <w:rPr>
          <w:rFonts w:ascii="Times New Roman" w:hAnsi="Times New Roman" w:cs="Times New Roman"/>
        </w:rPr>
        <w:t xml:space="preserve"> în condițiile legii.</w:t>
      </w:r>
    </w:p>
    <w:p w:rsidR="00BB16BF" w:rsidRPr="00014847" w:rsidRDefault="00BB16BF" w:rsidP="00412133">
      <w:pPr>
        <w:pStyle w:val="Default"/>
        <w:jc w:val="both"/>
        <w:rPr>
          <w:rFonts w:ascii="Times New Roman" w:hAnsi="Times New Roman" w:cs="Times New Roman"/>
        </w:rPr>
      </w:pPr>
    </w:p>
    <w:p w:rsidR="009B1667" w:rsidRPr="00014847" w:rsidRDefault="009B1667" w:rsidP="00412133">
      <w:pPr>
        <w:pStyle w:val="Default"/>
        <w:jc w:val="both"/>
        <w:rPr>
          <w:rFonts w:ascii="Times New Roman" w:hAnsi="Times New Roman" w:cs="Times New Roman"/>
        </w:rPr>
      </w:pPr>
      <w:r w:rsidRPr="00014847">
        <w:rPr>
          <w:rFonts w:ascii="Times New Roman" w:hAnsi="Times New Roman" w:cs="Times New Roman"/>
        </w:rPr>
        <w:t xml:space="preserve">Pentru </w:t>
      </w:r>
      <w:r w:rsidR="00352E92" w:rsidRPr="00014847">
        <w:rPr>
          <w:rFonts w:ascii="Times New Roman" w:hAnsi="Times New Roman" w:cs="Times New Roman"/>
          <w:b/>
        </w:rPr>
        <w:t>beneficiarii</w:t>
      </w:r>
      <w:r w:rsidRPr="00014847">
        <w:rPr>
          <w:rFonts w:ascii="Times New Roman" w:hAnsi="Times New Roman" w:cs="Times New Roman"/>
          <w:b/>
        </w:rPr>
        <w:t xml:space="preserve"> români</w:t>
      </w:r>
      <w:r w:rsidRPr="00014847">
        <w:rPr>
          <w:rFonts w:ascii="Times New Roman" w:hAnsi="Times New Roman" w:cs="Times New Roman"/>
        </w:rPr>
        <w:t xml:space="preserve"> toate plățile trebuie să fie convertite în </w:t>
      </w:r>
      <w:r w:rsidRPr="00014847">
        <w:rPr>
          <w:rFonts w:ascii="Times New Roman" w:hAnsi="Times New Roman" w:cs="Times New Roman"/>
          <w:b/>
        </w:rPr>
        <w:t>Lei</w:t>
      </w:r>
      <w:r w:rsidRPr="00014847">
        <w:rPr>
          <w:rFonts w:ascii="Times New Roman" w:hAnsi="Times New Roman" w:cs="Times New Roman"/>
        </w:rPr>
        <w:t xml:space="preserve"> utilizând cursul de schimb </w:t>
      </w:r>
      <w:r w:rsidR="008A53C4" w:rsidRPr="00014847">
        <w:rPr>
          <w:rFonts w:ascii="Times New Roman" w:hAnsi="Times New Roman" w:cs="Times New Roman"/>
        </w:rPr>
        <w:t>(</w:t>
      </w:r>
      <w:proofErr w:type="spellStart"/>
      <w:r w:rsidR="008A53C4" w:rsidRPr="00014847">
        <w:rPr>
          <w:rFonts w:ascii="Times New Roman" w:hAnsi="Times New Roman" w:cs="Times New Roman"/>
        </w:rPr>
        <w:t>InforEuro</w:t>
      </w:r>
      <w:proofErr w:type="spellEnd"/>
      <w:r w:rsidR="008A53C4" w:rsidRPr="00014847">
        <w:rPr>
          <w:rFonts w:ascii="Times New Roman" w:hAnsi="Times New Roman" w:cs="Times New Roman"/>
        </w:rPr>
        <w:t xml:space="preserve">) </w:t>
      </w:r>
      <w:r w:rsidRPr="00014847">
        <w:rPr>
          <w:rFonts w:ascii="Times New Roman" w:hAnsi="Times New Roman" w:cs="Times New Roman"/>
        </w:rPr>
        <w:t xml:space="preserve">lunar al Comisiei Europene, publicat pe site-ul său oficial http://ec.europa.eu/budget/contracts_grants/info_contracts/inforeuro/inforeuro_en. </w:t>
      </w:r>
      <w:proofErr w:type="spellStart"/>
      <w:r w:rsidRPr="00014847">
        <w:rPr>
          <w:rFonts w:ascii="Times New Roman" w:hAnsi="Times New Roman" w:cs="Times New Roman"/>
        </w:rPr>
        <w:t>cfm</w:t>
      </w:r>
      <w:proofErr w:type="spellEnd"/>
      <w:r w:rsidRPr="00014847">
        <w:rPr>
          <w:rFonts w:ascii="Times New Roman" w:hAnsi="Times New Roman" w:cs="Times New Roman"/>
        </w:rPr>
        <w:t xml:space="preserve">, pentru luna în care cheltuielile au fost </w:t>
      </w:r>
      <w:r w:rsidR="00CF1D6C" w:rsidRPr="00014847">
        <w:rPr>
          <w:rFonts w:ascii="Times New Roman" w:hAnsi="Times New Roman" w:cs="Times New Roman"/>
        </w:rPr>
        <w:t>realizate</w:t>
      </w:r>
      <w:r w:rsidRPr="00014847">
        <w:rPr>
          <w:rFonts w:ascii="Times New Roman" w:hAnsi="Times New Roman" w:cs="Times New Roman"/>
        </w:rPr>
        <w:t xml:space="preserve"> (</w:t>
      </w:r>
      <w:r w:rsidR="00502CAD" w:rsidRPr="00014847">
        <w:rPr>
          <w:rFonts w:ascii="Times New Roman" w:hAnsi="Times New Roman" w:cs="Times New Roman"/>
        </w:rPr>
        <w:t>data plății</w:t>
      </w:r>
      <w:r w:rsidRPr="00014847">
        <w:rPr>
          <w:rFonts w:ascii="Times New Roman" w:hAnsi="Times New Roman" w:cs="Times New Roman"/>
        </w:rPr>
        <w:t>).</w:t>
      </w:r>
    </w:p>
    <w:p w:rsidR="002647DF" w:rsidRPr="00014847" w:rsidRDefault="002647DF" w:rsidP="00412133">
      <w:pPr>
        <w:pStyle w:val="Default"/>
        <w:jc w:val="both"/>
        <w:rPr>
          <w:rFonts w:ascii="Times New Roman" w:hAnsi="Times New Roman" w:cs="Times New Roman"/>
        </w:rPr>
      </w:pPr>
    </w:p>
    <w:p w:rsidR="00352E92" w:rsidRPr="00014847" w:rsidRDefault="00352E92" w:rsidP="00352E92">
      <w:pPr>
        <w:pStyle w:val="Default"/>
        <w:jc w:val="both"/>
        <w:rPr>
          <w:rFonts w:ascii="Times New Roman" w:hAnsi="Times New Roman" w:cs="Times New Roman"/>
        </w:rPr>
      </w:pPr>
      <w:r w:rsidRPr="00014847">
        <w:rPr>
          <w:rFonts w:ascii="Times New Roman" w:hAnsi="Times New Roman" w:cs="Times New Roman"/>
        </w:rPr>
        <w:t xml:space="preserve">Pentru </w:t>
      </w:r>
      <w:r w:rsidRPr="00014847">
        <w:rPr>
          <w:rFonts w:ascii="Times New Roman" w:hAnsi="Times New Roman" w:cs="Times New Roman"/>
          <w:b/>
        </w:rPr>
        <w:t>beneficiarii străini</w:t>
      </w:r>
      <w:r w:rsidRPr="00014847">
        <w:rPr>
          <w:rFonts w:ascii="Times New Roman" w:hAnsi="Times New Roman" w:cs="Times New Roman"/>
        </w:rPr>
        <w:t xml:space="preserve"> toate plățile trebuie să fie convertite în </w:t>
      </w:r>
      <w:r w:rsidRPr="00014847">
        <w:rPr>
          <w:rFonts w:ascii="Times New Roman" w:hAnsi="Times New Roman" w:cs="Times New Roman"/>
          <w:b/>
        </w:rPr>
        <w:t>Euro</w:t>
      </w:r>
      <w:r w:rsidRPr="00014847">
        <w:rPr>
          <w:rFonts w:ascii="Times New Roman" w:hAnsi="Times New Roman" w:cs="Times New Roman"/>
        </w:rPr>
        <w:t xml:space="preserve"> utilizând cursul de schimb (</w:t>
      </w:r>
      <w:proofErr w:type="spellStart"/>
      <w:r w:rsidRPr="00014847">
        <w:rPr>
          <w:rFonts w:ascii="Times New Roman" w:hAnsi="Times New Roman" w:cs="Times New Roman"/>
        </w:rPr>
        <w:t>InforEuro</w:t>
      </w:r>
      <w:proofErr w:type="spellEnd"/>
      <w:r w:rsidRPr="00014847">
        <w:rPr>
          <w:rFonts w:ascii="Times New Roman" w:hAnsi="Times New Roman" w:cs="Times New Roman"/>
        </w:rPr>
        <w:t xml:space="preserve">) lunar al Comisiei Europene, publicat pe site-ul său oficial http://ec.europa.eu/budget/contracts_grants/info_contracts/inforeuro/inforeuro_en. </w:t>
      </w:r>
      <w:proofErr w:type="spellStart"/>
      <w:r w:rsidRPr="00014847">
        <w:rPr>
          <w:rFonts w:ascii="Times New Roman" w:hAnsi="Times New Roman" w:cs="Times New Roman"/>
        </w:rPr>
        <w:t>cfm</w:t>
      </w:r>
      <w:proofErr w:type="spellEnd"/>
      <w:r w:rsidRPr="00014847">
        <w:rPr>
          <w:rFonts w:ascii="Times New Roman" w:hAnsi="Times New Roman" w:cs="Times New Roman"/>
        </w:rPr>
        <w:t xml:space="preserve">, pentru luna în care cheltuielile au fost </w:t>
      </w:r>
      <w:r w:rsidR="00CF1D6C" w:rsidRPr="00014847">
        <w:rPr>
          <w:rFonts w:ascii="Times New Roman" w:hAnsi="Times New Roman" w:cs="Times New Roman"/>
        </w:rPr>
        <w:t>realizate</w:t>
      </w:r>
      <w:r w:rsidRPr="00014847">
        <w:rPr>
          <w:rFonts w:ascii="Times New Roman" w:hAnsi="Times New Roman" w:cs="Times New Roman"/>
        </w:rPr>
        <w:t xml:space="preserve"> (data </w:t>
      </w:r>
      <w:r w:rsidR="00502CAD" w:rsidRPr="00014847">
        <w:rPr>
          <w:rFonts w:ascii="Times New Roman" w:hAnsi="Times New Roman" w:cs="Times New Roman"/>
        </w:rPr>
        <w:t>plății</w:t>
      </w:r>
      <w:r w:rsidRPr="00014847">
        <w:rPr>
          <w:rFonts w:ascii="Times New Roman" w:hAnsi="Times New Roman" w:cs="Times New Roman"/>
        </w:rPr>
        <w:t>).</w:t>
      </w:r>
    </w:p>
    <w:p w:rsidR="00352E92" w:rsidRPr="00014847" w:rsidRDefault="00352E92" w:rsidP="00412133">
      <w:pPr>
        <w:pStyle w:val="Default"/>
        <w:jc w:val="both"/>
        <w:rPr>
          <w:rFonts w:ascii="Times New Roman" w:hAnsi="Times New Roman" w:cs="Times New Roman"/>
        </w:rPr>
      </w:pPr>
    </w:p>
    <w:p w:rsidR="003A22ED" w:rsidRPr="00014847" w:rsidRDefault="009B1667" w:rsidP="00412133">
      <w:pPr>
        <w:pStyle w:val="Default"/>
        <w:jc w:val="both"/>
        <w:rPr>
          <w:rFonts w:ascii="Times New Roman" w:hAnsi="Times New Roman" w:cs="Times New Roman"/>
        </w:rPr>
      </w:pPr>
      <w:r w:rsidRPr="00014847">
        <w:rPr>
          <w:rFonts w:ascii="Times New Roman" w:hAnsi="Times New Roman" w:cs="Times New Roman"/>
        </w:rPr>
        <w:t>Pentru autoritățile</w:t>
      </w:r>
      <w:r w:rsidR="00876E6F" w:rsidRPr="00014847">
        <w:rPr>
          <w:rFonts w:ascii="Times New Roman" w:hAnsi="Times New Roman" w:cs="Times New Roman"/>
        </w:rPr>
        <w:t>/</w:t>
      </w:r>
      <w:r w:rsidR="00F9482C" w:rsidRPr="00014847">
        <w:rPr>
          <w:rFonts w:ascii="Times New Roman" w:hAnsi="Times New Roman" w:cs="Times New Roman"/>
        </w:rPr>
        <w:t>instituțiile</w:t>
      </w:r>
      <w:r w:rsidR="00F9482C">
        <w:rPr>
          <w:rFonts w:ascii="Times New Roman" w:hAnsi="Times New Roman" w:cs="Times New Roman"/>
        </w:rPr>
        <w:t xml:space="preserve"> publice</w:t>
      </w:r>
      <w:r w:rsidRPr="00014847">
        <w:rPr>
          <w:rFonts w:ascii="Times New Roman" w:hAnsi="Times New Roman" w:cs="Times New Roman"/>
        </w:rPr>
        <w:t xml:space="preserve"> române plata se va face 100% în avans. Pentru alte </w:t>
      </w:r>
      <w:r w:rsidR="008A53C4" w:rsidRPr="00014847">
        <w:rPr>
          <w:rFonts w:ascii="Times New Roman" w:hAnsi="Times New Roman" w:cs="Times New Roman"/>
        </w:rPr>
        <w:t xml:space="preserve">instituții/organizații </w:t>
      </w:r>
      <w:r w:rsidRPr="00014847">
        <w:rPr>
          <w:rFonts w:ascii="Times New Roman" w:hAnsi="Times New Roman" w:cs="Times New Roman"/>
        </w:rPr>
        <w:t>rambursarea costurilor se va face într-o singură tranșă, la sfârșitul acțiunii</w:t>
      </w:r>
      <w:r w:rsidR="008A53C4" w:rsidRPr="00014847">
        <w:rPr>
          <w:rFonts w:ascii="Times New Roman" w:hAnsi="Times New Roman" w:cs="Times New Roman"/>
        </w:rPr>
        <w:t xml:space="preserve"> de parteneriat</w:t>
      </w:r>
      <w:r w:rsidRPr="00014847">
        <w:rPr>
          <w:rFonts w:ascii="Times New Roman" w:hAnsi="Times New Roman" w:cs="Times New Roman"/>
        </w:rPr>
        <w:t xml:space="preserve"> </w:t>
      </w:r>
      <w:r w:rsidR="008A53C4" w:rsidRPr="00014847">
        <w:rPr>
          <w:rFonts w:ascii="Times New Roman" w:hAnsi="Times New Roman" w:cs="Times New Roman"/>
        </w:rPr>
        <w:t>după aprobarea</w:t>
      </w:r>
      <w:r w:rsidRPr="00014847">
        <w:rPr>
          <w:rFonts w:ascii="Times New Roman" w:hAnsi="Times New Roman" w:cs="Times New Roman"/>
        </w:rPr>
        <w:t xml:space="preserve"> raportului final și a cererii de rambursare</w:t>
      </w:r>
      <w:r w:rsidR="002647DF" w:rsidRPr="00014847">
        <w:rPr>
          <w:rFonts w:ascii="Times New Roman" w:hAnsi="Times New Roman" w:cs="Times New Roman"/>
        </w:rPr>
        <w:t>.</w:t>
      </w:r>
    </w:p>
    <w:p w:rsidR="003D21D7" w:rsidRPr="00014847" w:rsidRDefault="003D21D7" w:rsidP="00412133">
      <w:pPr>
        <w:pStyle w:val="Default"/>
        <w:jc w:val="both"/>
        <w:rPr>
          <w:rFonts w:ascii="Times New Roman" w:hAnsi="Times New Roman" w:cs="Times New Roman"/>
        </w:rPr>
      </w:pPr>
    </w:p>
    <w:p w:rsidR="007B206A" w:rsidRPr="00014847" w:rsidRDefault="007B206A" w:rsidP="00412133">
      <w:pPr>
        <w:pStyle w:val="Default"/>
        <w:jc w:val="both"/>
        <w:rPr>
          <w:rFonts w:ascii="Times New Roman" w:hAnsi="Times New Roman" w:cs="Times New Roman"/>
        </w:rPr>
      </w:pPr>
    </w:p>
    <w:p w:rsidR="004B0E37" w:rsidRPr="00014847" w:rsidRDefault="00723869" w:rsidP="004B0E37">
      <w:pPr>
        <w:pStyle w:val="Default"/>
        <w:jc w:val="both"/>
        <w:rPr>
          <w:rFonts w:ascii="Times New Roman" w:hAnsi="Times New Roman" w:cs="Times New Roman"/>
          <w:color w:val="auto"/>
        </w:rPr>
      </w:pPr>
      <w:r>
        <w:rPr>
          <w:rFonts w:ascii="Times New Roman" w:hAnsi="Times New Roman" w:cs="Times New Roman"/>
          <w:noProof/>
          <w:color w:val="auto"/>
        </w:rPr>
      </w:r>
      <w:r>
        <w:rPr>
          <w:rFonts w:ascii="Times New Roman" w:hAnsi="Times New Roman" w:cs="Times New Roman"/>
          <w:noProof/>
          <w:color w:val="auto"/>
        </w:rPr>
        <w:pict>
          <v:roundrect id="AutoShape 3" o:spid="_x0000_s1027"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" fillcolor="#fde9d9 [665]" strokecolor="#fabf8f [1945]" strokeweight="1pt">
            <v:shadow color="#974706 [1609]" opacity=".5" offset="1pt"/>
            <v:textbox inset=",0,,0">
              <w:txbxContent>
                <w:p w:rsidR="00605363" w:rsidRPr="00C73780" w:rsidRDefault="00605363" w:rsidP="00F97D37">
                  <w:pPr>
                    <w:pStyle w:val="Heading1"/>
                    <w:numPr>
                      <w:ilvl w:val="0"/>
                      <w:numId w:val="18"/>
                    </w:numPr>
                    <w:tabs>
                      <w:tab w:val="left" w:pos="720"/>
                    </w:tabs>
                    <w:spacing w:before="0" w:line="240" w:lineRule="auto"/>
                    <w:jc w:val="both"/>
                    <w:rPr>
                      <w:rFonts w:ascii="Times New Roman" w:hAnsi="Times New Roman" w:cs="Times New Roman"/>
                      <w:color w:val="984806" w:themeColor="accent6" w:themeShade="80"/>
                      <w:sz w:val="24"/>
                      <w:szCs w:val="24"/>
                      <w:lang w:val="en-GB"/>
                    </w:rPr>
                  </w:pPr>
                  <w:r>
                    <w:rPr>
                      <w:rFonts w:ascii="Times New Roman" w:hAnsi="Times New Roman" w:cs="Times New Roman"/>
                      <w:color w:val="984806" w:themeColor="accent6" w:themeShade="80"/>
                      <w:sz w:val="24"/>
                      <w:szCs w:val="24"/>
                      <w:lang w:val="en-GB"/>
                    </w:rPr>
                    <w:t>INFORMAȚII SUPLIMENTARE ȘI DATE DE CONTACT</w:t>
                  </w:r>
                </w:p>
              </w:txbxContent>
            </v:textbox>
            <w10:wrap type="none"/>
            <w10:anchorlock/>
          </v:roundrect>
        </w:pict>
      </w:r>
    </w:p>
    <w:bookmarkEnd w:id="5"/>
    <w:p w:rsidR="008A53C4" w:rsidRPr="00014847" w:rsidRDefault="008A53C4" w:rsidP="00412133">
      <w:pPr>
        <w:pStyle w:val="Default"/>
        <w:jc w:val="both"/>
        <w:rPr>
          <w:rFonts w:ascii="Times New Roman" w:hAnsi="Times New Roman" w:cs="Times New Roman"/>
          <w:color w:val="auto"/>
        </w:rPr>
      </w:pPr>
    </w:p>
    <w:p w:rsidR="00724EFB" w:rsidRPr="00014847" w:rsidRDefault="003D21D7" w:rsidP="00412133">
      <w:pPr>
        <w:pStyle w:val="Default"/>
        <w:jc w:val="both"/>
        <w:rPr>
          <w:rFonts w:ascii="Times New Roman" w:hAnsi="Times New Roman" w:cs="Times New Roman"/>
          <w:color w:val="auto"/>
        </w:rPr>
      </w:pPr>
      <w:r w:rsidRPr="00014847">
        <w:rPr>
          <w:rFonts w:ascii="Times New Roman" w:hAnsi="Times New Roman" w:cs="Times New Roman"/>
          <w:color w:val="auto"/>
        </w:rPr>
        <w:t xml:space="preserve">Solicitanții pot adresa întrebări cu privire la această cerere de propuneri </w:t>
      </w:r>
      <w:r w:rsidR="008A53C4" w:rsidRPr="00014847">
        <w:rPr>
          <w:rFonts w:ascii="Times New Roman" w:hAnsi="Times New Roman" w:cs="Times New Roman"/>
          <w:color w:val="auto"/>
        </w:rPr>
        <w:t xml:space="preserve">privind acțiuni de parteneriat </w:t>
      </w:r>
      <w:r w:rsidRPr="00014847">
        <w:rPr>
          <w:rFonts w:ascii="Times New Roman" w:hAnsi="Times New Roman" w:cs="Times New Roman"/>
          <w:color w:val="auto"/>
        </w:rPr>
        <w:t>prin telefon, e-mail sau fax la</w:t>
      </w:r>
      <w:r w:rsidR="00FB4BE8" w:rsidRPr="00014847">
        <w:rPr>
          <w:rFonts w:ascii="Times New Roman" w:hAnsi="Times New Roman" w:cs="Times New Roman"/>
          <w:color w:val="auto"/>
        </w:rPr>
        <w:t>:</w:t>
      </w:r>
    </w:p>
    <w:p w:rsidR="00FB4BE8" w:rsidRPr="00014847" w:rsidRDefault="003D21D7" w:rsidP="004B0E37">
      <w:pPr>
        <w:pStyle w:val="Default"/>
        <w:ind w:left="720"/>
        <w:jc w:val="both"/>
        <w:rPr>
          <w:rFonts w:ascii="Times New Roman" w:hAnsi="Times New Roman" w:cs="Times New Roman"/>
          <w:bCs/>
          <w:color w:val="auto"/>
        </w:rPr>
      </w:pPr>
      <w:r w:rsidRPr="00014847">
        <w:rPr>
          <w:rFonts w:ascii="Times New Roman" w:hAnsi="Times New Roman" w:cs="Times New Roman"/>
          <w:b/>
          <w:bCs/>
          <w:color w:val="auto"/>
        </w:rPr>
        <w:t>Unitatea de Management a Proiectului</w:t>
      </w:r>
      <w:r w:rsidR="00CF1D6C" w:rsidRPr="00014847">
        <w:rPr>
          <w:rFonts w:ascii="Times New Roman" w:hAnsi="Times New Roman" w:cs="Times New Roman"/>
          <w:b/>
          <w:bCs/>
          <w:color w:val="auto"/>
        </w:rPr>
        <w:t xml:space="preserve"> </w:t>
      </w:r>
      <w:r w:rsidR="00CF1D6C" w:rsidRPr="00014847">
        <w:rPr>
          <w:rFonts w:ascii="Times New Roman" w:hAnsi="Times New Roman" w:cs="Times New Roman"/>
          <w:bCs/>
          <w:color w:val="auto"/>
        </w:rPr>
        <w:t xml:space="preserve">- </w:t>
      </w:r>
      <w:r w:rsidRPr="00014847">
        <w:rPr>
          <w:rFonts w:ascii="Times New Roman" w:hAnsi="Times New Roman" w:cs="Times New Roman"/>
          <w:bCs/>
          <w:color w:val="auto"/>
        </w:rPr>
        <w:t>Ministerul Culturii</w:t>
      </w:r>
    </w:p>
    <w:p w:rsidR="00C826B3" w:rsidRPr="00014847" w:rsidRDefault="00F9482C" w:rsidP="004B0E37">
      <w:pPr>
        <w:pStyle w:val="Default"/>
        <w:ind w:left="720"/>
        <w:jc w:val="both"/>
        <w:rPr>
          <w:rFonts w:ascii="Times New Roman" w:hAnsi="Times New Roman" w:cs="Times New Roman"/>
          <w:bCs/>
          <w:color w:val="auto"/>
        </w:rPr>
      </w:pPr>
      <w:r>
        <w:rPr>
          <w:rFonts w:ascii="Times New Roman" w:hAnsi="Times New Roman" w:cs="Times New Roman"/>
          <w:bCs/>
          <w:color w:val="auto"/>
        </w:rPr>
        <w:t>Bd.</w:t>
      </w:r>
      <w:r w:rsidR="003D21D7" w:rsidRPr="00014847">
        <w:rPr>
          <w:rFonts w:ascii="Times New Roman" w:hAnsi="Times New Roman" w:cs="Times New Roman"/>
          <w:bCs/>
          <w:color w:val="auto"/>
        </w:rPr>
        <w:t xml:space="preserve"> </w:t>
      </w:r>
      <w:r>
        <w:rPr>
          <w:rFonts w:ascii="Times New Roman" w:hAnsi="Times New Roman" w:cs="Times New Roman"/>
          <w:bCs/>
          <w:color w:val="auto"/>
        </w:rPr>
        <w:t>Unirii. n</w:t>
      </w:r>
      <w:r w:rsidR="003D21D7" w:rsidRPr="00014847">
        <w:rPr>
          <w:rFonts w:ascii="Times New Roman" w:hAnsi="Times New Roman" w:cs="Times New Roman"/>
          <w:bCs/>
          <w:color w:val="auto"/>
        </w:rPr>
        <w:t>r</w:t>
      </w:r>
      <w:r w:rsidR="005B6285" w:rsidRPr="00014847">
        <w:rPr>
          <w:rFonts w:ascii="Times New Roman" w:hAnsi="Times New Roman" w:cs="Times New Roman"/>
          <w:bCs/>
          <w:color w:val="auto"/>
        </w:rPr>
        <w:t xml:space="preserve">. 22, </w:t>
      </w:r>
      <w:r>
        <w:rPr>
          <w:rFonts w:ascii="Times New Roman" w:hAnsi="Times New Roman" w:cs="Times New Roman"/>
          <w:bCs/>
          <w:color w:val="auto"/>
        </w:rPr>
        <w:t>et.</w:t>
      </w:r>
      <w:r w:rsidR="003D21D7" w:rsidRPr="00014847">
        <w:rPr>
          <w:rFonts w:ascii="Times New Roman" w:hAnsi="Times New Roman" w:cs="Times New Roman"/>
          <w:bCs/>
          <w:color w:val="auto"/>
        </w:rPr>
        <w:t xml:space="preserve"> 5</w:t>
      </w:r>
      <w:r w:rsidR="004F400F" w:rsidRPr="00014847">
        <w:rPr>
          <w:rFonts w:ascii="Times New Roman" w:hAnsi="Times New Roman" w:cs="Times New Roman"/>
          <w:bCs/>
          <w:color w:val="auto"/>
        </w:rPr>
        <w:t xml:space="preserve">, </w:t>
      </w:r>
      <w:r>
        <w:rPr>
          <w:rFonts w:ascii="Times New Roman" w:hAnsi="Times New Roman" w:cs="Times New Roman"/>
          <w:bCs/>
          <w:color w:val="auto"/>
        </w:rPr>
        <w:t>c</w:t>
      </w:r>
      <w:r w:rsidR="003D21D7" w:rsidRPr="00014847">
        <w:rPr>
          <w:rFonts w:ascii="Times New Roman" w:hAnsi="Times New Roman" w:cs="Times New Roman"/>
          <w:bCs/>
          <w:color w:val="auto"/>
        </w:rPr>
        <w:t>am.</w:t>
      </w:r>
      <w:r w:rsidR="001E5285" w:rsidRPr="00014847">
        <w:rPr>
          <w:rFonts w:ascii="Times New Roman" w:hAnsi="Times New Roman" w:cs="Times New Roman"/>
          <w:bCs/>
          <w:color w:val="auto"/>
        </w:rPr>
        <w:t xml:space="preserve"> 503</w:t>
      </w:r>
    </w:p>
    <w:p w:rsidR="00CF1D6C" w:rsidRPr="00014847" w:rsidRDefault="00CF1D6C" w:rsidP="004B0E37">
      <w:pPr>
        <w:pStyle w:val="Default"/>
        <w:ind w:left="720"/>
        <w:jc w:val="both"/>
        <w:rPr>
          <w:rFonts w:ascii="Times New Roman" w:hAnsi="Times New Roman" w:cs="Times New Roman"/>
          <w:bCs/>
          <w:color w:val="auto"/>
        </w:rPr>
      </w:pPr>
      <w:r w:rsidRPr="00014847">
        <w:rPr>
          <w:rFonts w:ascii="Times New Roman" w:hAnsi="Times New Roman" w:cs="Times New Roman"/>
          <w:bCs/>
          <w:color w:val="auto"/>
        </w:rPr>
        <w:t>Sector 3, București, România</w:t>
      </w:r>
    </w:p>
    <w:p w:rsidR="004B0E37" w:rsidRPr="00014847" w:rsidRDefault="003D21D7" w:rsidP="004B0E37">
      <w:pPr>
        <w:pStyle w:val="Default"/>
        <w:ind w:left="720"/>
        <w:jc w:val="both"/>
        <w:rPr>
          <w:rFonts w:ascii="Times New Roman" w:hAnsi="Times New Roman" w:cs="Times New Roman"/>
          <w:bCs/>
          <w:color w:val="auto"/>
        </w:rPr>
      </w:pPr>
      <w:r w:rsidRPr="00014847">
        <w:rPr>
          <w:rFonts w:ascii="Times New Roman" w:hAnsi="Times New Roman" w:cs="Times New Roman"/>
          <w:bCs/>
          <w:color w:val="auto"/>
        </w:rPr>
        <w:t>Tel</w:t>
      </w:r>
      <w:r w:rsidR="00F9482C">
        <w:rPr>
          <w:rFonts w:ascii="Times New Roman" w:hAnsi="Times New Roman" w:cs="Times New Roman"/>
          <w:bCs/>
          <w:color w:val="auto"/>
        </w:rPr>
        <w:t>./F</w:t>
      </w:r>
      <w:r w:rsidRPr="00014847">
        <w:rPr>
          <w:rFonts w:ascii="Times New Roman" w:hAnsi="Times New Roman" w:cs="Times New Roman"/>
          <w:bCs/>
          <w:color w:val="auto"/>
        </w:rPr>
        <w:t>ax</w:t>
      </w:r>
      <w:r w:rsidR="004B0E37" w:rsidRPr="00014847">
        <w:rPr>
          <w:rFonts w:ascii="Times New Roman" w:hAnsi="Times New Roman" w:cs="Times New Roman"/>
          <w:bCs/>
          <w:color w:val="auto"/>
        </w:rPr>
        <w:t xml:space="preserve">: +0040 21 </w:t>
      </w:r>
      <w:r w:rsidR="00BE2DFF" w:rsidRPr="00014847">
        <w:rPr>
          <w:rFonts w:ascii="Times New Roman" w:hAnsi="Times New Roman" w:cs="Times New Roman"/>
          <w:bCs/>
          <w:color w:val="auto"/>
        </w:rPr>
        <w:t>223 03 46</w:t>
      </w:r>
    </w:p>
    <w:p w:rsidR="009C33DD" w:rsidRPr="00014847" w:rsidRDefault="009C33DD" w:rsidP="004B0E37">
      <w:pPr>
        <w:pStyle w:val="Default"/>
        <w:ind w:left="720"/>
        <w:jc w:val="both"/>
        <w:rPr>
          <w:rFonts w:ascii="Times New Roman" w:hAnsi="Times New Roman" w:cs="Times New Roman"/>
          <w:bCs/>
          <w:color w:val="auto"/>
        </w:rPr>
      </w:pPr>
      <w:r w:rsidRPr="00014847">
        <w:rPr>
          <w:rFonts w:ascii="Times New Roman" w:hAnsi="Times New Roman" w:cs="Times New Roman"/>
          <w:bCs/>
          <w:color w:val="auto"/>
        </w:rPr>
        <w:t>E-mail:</w:t>
      </w:r>
      <w:r w:rsidR="00F9482C">
        <w:rPr>
          <w:rFonts w:ascii="Times New Roman" w:hAnsi="Times New Roman" w:cs="Times New Roman"/>
          <w:bCs/>
          <w:color w:val="auto"/>
        </w:rPr>
        <w:t xml:space="preserve"> </w:t>
      </w:r>
      <w:r w:rsidR="00C67C6B" w:rsidRPr="00014847">
        <w:rPr>
          <w:rFonts w:ascii="Times New Roman" w:hAnsi="Times New Roman" w:cs="Times New Roman"/>
          <w:bCs/>
          <w:color w:val="auto"/>
        </w:rPr>
        <w:t>office@fonduri-patrimoniu.ro</w:t>
      </w:r>
    </w:p>
    <w:p w:rsidR="005B6285" w:rsidRPr="00014847" w:rsidRDefault="005B6285" w:rsidP="00412133">
      <w:pPr>
        <w:pStyle w:val="Default"/>
        <w:jc w:val="both"/>
        <w:rPr>
          <w:rFonts w:ascii="Times New Roman" w:hAnsi="Times New Roman" w:cs="Times New Roman"/>
          <w:b/>
          <w:bCs/>
          <w:color w:val="auto"/>
        </w:rPr>
      </w:pPr>
    </w:p>
    <w:p w:rsidR="00FB4BE8" w:rsidRPr="00EC3D61" w:rsidRDefault="00EF6D58" w:rsidP="00412133">
      <w:pPr>
        <w:pStyle w:val="Default"/>
        <w:jc w:val="both"/>
        <w:rPr>
          <w:rFonts w:ascii="Times New Roman" w:hAnsi="Times New Roman" w:cs="Times New Roman"/>
          <w:bCs/>
          <w:color w:val="auto"/>
        </w:rPr>
      </w:pPr>
      <w:r w:rsidRPr="00014847">
        <w:rPr>
          <w:rFonts w:ascii="Times New Roman" w:hAnsi="Times New Roman" w:cs="Times New Roman"/>
          <w:bCs/>
          <w:color w:val="auto"/>
        </w:rPr>
        <w:t>Informaț</w:t>
      </w:r>
      <w:r w:rsidR="0098650B" w:rsidRPr="00014847">
        <w:rPr>
          <w:rFonts w:ascii="Times New Roman" w:hAnsi="Times New Roman" w:cs="Times New Roman"/>
          <w:bCs/>
          <w:color w:val="auto"/>
        </w:rPr>
        <w:t>ii despre această ce</w:t>
      </w:r>
      <w:r w:rsidR="003D21D7" w:rsidRPr="00014847">
        <w:rPr>
          <w:rFonts w:ascii="Times New Roman" w:hAnsi="Times New Roman" w:cs="Times New Roman"/>
          <w:bCs/>
          <w:color w:val="auto"/>
        </w:rPr>
        <w:t xml:space="preserve">rere de propuneri </w:t>
      </w:r>
      <w:r w:rsidR="008A53C4" w:rsidRPr="00014847">
        <w:rPr>
          <w:rFonts w:ascii="Times New Roman" w:hAnsi="Times New Roman" w:cs="Times New Roman"/>
          <w:color w:val="auto"/>
        </w:rPr>
        <w:t>privind acțiuni de parteneriat</w:t>
      </w:r>
      <w:r w:rsidR="008A53C4" w:rsidRPr="00014847">
        <w:rPr>
          <w:rFonts w:ascii="Times New Roman" w:hAnsi="Times New Roman" w:cs="Times New Roman"/>
          <w:bCs/>
          <w:color w:val="auto"/>
        </w:rPr>
        <w:t xml:space="preserve"> </w:t>
      </w:r>
      <w:r w:rsidR="003D21D7" w:rsidRPr="00014847">
        <w:rPr>
          <w:rFonts w:ascii="Times New Roman" w:hAnsi="Times New Roman" w:cs="Times New Roman"/>
          <w:bCs/>
          <w:color w:val="auto"/>
        </w:rPr>
        <w:t xml:space="preserve">și despre Program pot fi găsite pe pagina de internet a </w:t>
      </w:r>
      <w:r w:rsidR="00CF1D6C" w:rsidRPr="00014847">
        <w:rPr>
          <w:rFonts w:ascii="Times New Roman" w:hAnsi="Times New Roman" w:cs="Times New Roman"/>
          <w:bCs/>
          <w:color w:val="auto"/>
        </w:rPr>
        <w:t>P</w:t>
      </w:r>
      <w:r w:rsidR="003D21D7" w:rsidRPr="00014847">
        <w:rPr>
          <w:rFonts w:ascii="Times New Roman" w:hAnsi="Times New Roman" w:cs="Times New Roman"/>
          <w:bCs/>
          <w:color w:val="auto"/>
        </w:rPr>
        <w:t>rogramului</w:t>
      </w:r>
      <w:r w:rsidR="00F9482C">
        <w:rPr>
          <w:rFonts w:ascii="Times New Roman" w:hAnsi="Times New Roman" w:cs="Times New Roman"/>
          <w:bCs/>
          <w:color w:val="auto"/>
        </w:rPr>
        <w:t>,</w:t>
      </w:r>
      <w:r w:rsidR="003D21D7" w:rsidRPr="00014847">
        <w:rPr>
          <w:rFonts w:ascii="Times New Roman" w:hAnsi="Times New Roman" w:cs="Times New Roman"/>
          <w:bCs/>
          <w:color w:val="auto"/>
        </w:rPr>
        <w:t xml:space="preserve"> </w:t>
      </w:r>
      <w:hyperlink r:id="rId10" w:history="1">
        <w:r w:rsidR="00B65E3B" w:rsidRPr="00014847">
          <w:rPr>
            <w:rStyle w:val="Hyperlink"/>
            <w:rFonts w:ascii="Times New Roman" w:hAnsi="Times New Roman"/>
            <w:bCs/>
          </w:rPr>
          <w:t>www.fonduri-patrimoniu.ro</w:t>
        </w:r>
      </w:hyperlink>
      <w:r w:rsidR="003D21D7" w:rsidRPr="00014847">
        <w:t xml:space="preserve"> </w:t>
      </w:r>
      <w:r w:rsidR="003D21D7" w:rsidRPr="00014847">
        <w:rPr>
          <w:rFonts w:ascii="Times New Roman" w:hAnsi="Times New Roman" w:cs="Times New Roman"/>
          <w:bCs/>
          <w:color w:val="auto"/>
        </w:rPr>
        <w:t>ș</w:t>
      </w:r>
      <w:r w:rsidR="008A53C4" w:rsidRPr="00014847">
        <w:rPr>
          <w:rFonts w:ascii="Times New Roman" w:hAnsi="Times New Roman" w:cs="Times New Roman"/>
          <w:bCs/>
          <w:color w:val="auto"/>
        </w:rPr>
        <w:t xml:space="preserve">i a </w:t>
      </w:r>
      <w:r w:rsidR="003D21D7" w:rsidRPr="00014847">
        <w:rPr>
          <w:rFonts w:ascii="Times New Roman" w:hAnsi="Times New Roman" w:cs="Times New Roman"/>
          <w:bCs/>
          <w:color w:val="auto"/>
        </w:rPr>
        <w:t>Punctului Focal Național</w:t>
      </w:r>
      <w:r w:rsidR="00F9482C">
        <w:rPr>
          <w:rFonts w:ascii="Times New Roman" w:hAnsi="Times New Roman" w:cs="Times New Roman"/>
          <w:bCs/>
          <w:color w:val="auto"/>
        </w:rPr>
        <w:t>,</w:t>
      </w:r>
      <w:r w:rsidR="00AB7D9B" w:rsidRPr="00014847">
        <w:rPr>
          <w:rFonts w:ascii="Times New Roman" w:hAnsi="Times New Roman" w:cs="Times New Roman"/>
          <w:bCs/>
          <w:color w:val="auto"/>
        </w:rPr>
        <w:t xml:space="preserve"> </w:t>
      </w:r>
      <w:hyperlink r:id="rId11" w:history="1">
        <w:r w:rsidR="001345CB" w:rsidRPr="00014847">
          <w:rPr>
            <w:rStyle w:val="Hyperlink"/>
            <w:rFonts w:ascii="Times New Roman" w:hAnsi="Times New Roman"/>
            <w:bCs/>
          </w:rPr>
          <w:t>www.fonduri-ue.ro</w:t>
        </w:r>
      </w:hyperlink>
      <w:r w:rsidR="00EC3D61">
        <w:t xml:space="preserve">, </w:t>
      </w:r>
      <w:proofErr w:type="spellStart"/>
      <w:r w:rsidR="00C52D71" w:rsidRPr="00C52D71">
        <w:rPr>
          <w:rFonts w:ascii="Times New Roman" w:hAnsi="Times New Roman" w:cs="Times New Roman"/>
        </w:rPr>
        <w:t>www.eeagrants.ro</w:t>
      </w:r>
      <w:proofErr w:type="spellEnd"/>
      <w:r w:rsidR="00C52D71" w:rsidRPr="00C52D71">
        <w:rPr>
          <w:rFonts w:ascii="Times New Roman" w:hAnsi="Times New Roman" w:cs="Times New Roman"/>
        </w:rPr>
        <w:t>.</w:t>
      </w:r>
      <w:r w:rsidR="001345CB" w:rsidRPr="00EC3D61">
        <w:rPr>
          <w:rFonts w:ascii="Times New Roman" w:hAnsi="Times New Roman" w:cs="Times New Roman"/>
          <w:bCs/>
          <w:color w:val="auto"/>
        </w:rPr>
        <w:t xml:space="preserve">. </w:t>
      </w:r>
    </w:p>
    <w:p w:rsidR="00CF1D6C" w:rsidRPr="00014847" w:rsidRDefault="00CF1D6C" w:rsidP="00412133">
      <w:pPr>
        <w:pStyle w:val="NormalWeb"/>
        <w:spacing w:before="0" w:beforeAutospacing="0" w:after="0" w:afterAutospacing="0"/>
        <w:jc w:val="both"/>
        <w:rPr>
          <w:rFonts w:ascii="Times New Roman" w:hAnsi="Times New Roman"/>
          <w:bCs/>
          <w:szCs w:val="24"/>
          <w:lang w:val="ro-RO"/>
        </w:rPr>
      </w:pPr>
    </w:p>
    <w:p w:rsidR="00FA2F4B" w:rsidRPr="00014847" w:rsidRDefault="003D21D7" w:rsidP="00412133">
      <w:pPr>
        <w:pStyle w:val="NormalWeb"/>
        <w:spacing w:before="0" w:beforeAutospacing="0" w:after="0" w:afterAutospacing="0"/>
        <w:jc w:val="both"/>
        <w:rPr>
          <w:rFonts w:ascii="Times New Roman" w:hAnsi="Times New Roman"/>
          <w:bCs/>
          <w:szCs w:val="24"/>
          <w:lang w:val="ro-RO"/>
        </w:rPr>
      </w:pPr>
      <w:r w:rsidRPr="00014847">
        <w:rPr>
          <w:rFonts w:ascii="Times New Roman" w:hAnsi="Times New Roman"/>
          <w:bCs/>
          <w:szCs w:val="24"/>
          <w:lang w:val="ro-RO"/>
        </w:rPr>
        <w:t>Informaţii suplimentare despre identificarea de parteneri din Norvegia, Islanda şi Liechtenstein, pot fi obţinute contactând</w:t>
      </w:r>
      <w:r w:rsidR="00FA2F4B" w:rsidRPr="00014847">
        <w:rPr>
          <w:rFonts w:ascii="Times New Roman" w:hAnsi="Times New Roman"/>
          <w:bCs/>
          <w:szCs w:val="24"/>
          <w:lang w:val="ro-RO"/>
        </w:rPr>
        <w:t>:</w:t>
      </w:r>
    </w:p>
    <w:p w:rsidR="001345CB" w:rsidRPr="00014847" w:rsidRDefault="004D2D8F" w:rsidP="00F97D37">
      <w:pPr>
        <w:pStyle w:val="NormalWeb"/>
        <w:numPr>
          <w:ilvl w:val="0"/>
          <w:numId w:val="15"/>
        </w:numPr>
        <w:spacing w:before="0" w:beforeAutospacing="0" w:after="0" w:afterAutospacing="0"/>
        <w:jc w:val="both"/>
        <w:rPr>
          <w:rFonts w:ascii="Times New Roman" w:hAnsi="Times New Roman"/>
          <w:b/>
          <w:bCs/>
          <w:szCs w:val="24"/>
          <w:lang w:val="ro-RO"/>
        </w:rPr>
      </w:pPr>
      <w:r w:rsidRPr="00014847">
        <w:rPr>
          <w:rFonts w:ascii="Times New Roman" w:hAnsi="Times New Roman"/>
          <w:b/>
          <w:bCs/>
          <w:szCs w:val="24"/>
          <w:lang w:val="ro-RO"/>
        </w:rPr>
        <w:t>Nor</w:t>
      </w:r>
      <w:r w:rsidR="003D21D7" w:rsidRPr="00014847">
        <w:rPr>
          <w:rFonts w:ascii="Times New Roman" w:hAnsi="Times New Roman"/>
          <w:b/>
          <w:bCs/>
          <w:szCs w:val="24"/>
          <w:lang w:val="ro-RO"/>
        </w:rPr>
        <w:t>vegia</w:t>
      </w:r>
    </w:p>
    <w:p w:rsidR="00C8271F" w:rsidRPr="00014847" w:rsidRDefault="00C8271F" w:rsidP="00C8271F">
      <w:pPr>
        <w:pStyle w:val="ListParagraph"/>
        <w:rPr>
          <w:rFonts w:ascii="Times New Roman" w:hAnsi="Times New Roman"/>
          <w:bCs/>
          <w:sz w:val="24"/>
          <w:szCs w:val="24"/>
        </w:rPr>
      </w:pPr>
      <w:proofErr w:type="spellStart"/>
      <w:r w:rsidRPr="00014847">
        <w:rPr>
          <w:rFonts w:ascii="Times New Roman" w:hAnsi="Times New Roman"/>
          <w:bCs/>
          <w:sz w:val="24"/>
          <w:szCs w:val="24"/>
        </w:rPr>
        <w:t>Jørgen</w:t>
      </w:r>
      <w:proofErr w:type="spellEnd"/>
      <w:r w:rsidRPr="00014847">
        <w:rPr>
          <w:rFonts w:ascii="Times New Roman" w:hAnsi="Times New Roman"/>
          <w:bCs/>
          <w:sz w:val="24"/>
          <w:szCs w:val="24"/>
        </w:rPr>
        <w:t xml:space="preserve"> </w:t>
      </w:r>
      <w:proofErr w:type="spellStart"/>
      <w:r w:rsidRPr="00014847">
        <w:rPr>
          <w:rFonts w:ascii="Times New Roman" w:hAnsi="Times New Roman"/>
          <w:bCs/>
          <w:sz w:val="24"/>
          <w:szCs w:val="24"/>
        </w:rPr>
        <w:t>Holten</w:t>
      </w:r>
      <w:proofErr w:type="spellEnd"/>
      <w:r w:rsidRPr="00014847">
        <w:rPr>
          <w:rFonts w:ascii="Times New Roman" w:hAnsi="Times New Roman"/>
          <w:bCs/>
          <w:sz w:val="24"/>
          <w:szCs w:val="24"/>
        </w:rPr>
        <w:t xml:space="preserve"> </w:t>
      </w:r>
      <w:proofErr w:type="spellStart"/>
      <w:r w:rsidRPr="00014847">
        <w:rPr>
          <w:rFonts w:ascii="Times New Roman" w:hAnsi="Times New Roman"/>
          <w:bCs/>
          <w:sz w:val="24"/>
          <w:szCs w:val="24"/>
        </w:rPr>
        <w:t>Jørgensen</w:t>
      </w:r>
      <w:proofErr w:type="spellEnd"/>
    </w:p>
    <w:p w:rsidR="00C8271F" w:rsidRPr="00014847" w:rsidRDefault="00C8271F" w:rsidP="00C8271F">
      <w:pPr>
        <w:pStyle w:val="ListParagraph"/>
        <w:rPr>
          <w:rFonts w:ascii="Times New Roman" w:hAnsi="Times New Roman"/>
          <w:sz w:val="24"/>
          <w:szCs w:val="24"/>
        </w:rPr>
      </w:pPr>
      <w:proofErr w:type="spellStart"/>
      <w:r w:rsidRPr="00014847">
        <w:rPr>
          <w:rFonts w:ascii="Times New Roman" w:hAnsi="Times New Roman"/>
          <w:bCs/>
          <w:sz w:val="24"/>
          <w:szCs w:val="24"/>
        </w:rPr>
        <w:t>Riksantikvaren</w:t>
      </w:r>
      <w:proofErr w:type="spellEnd"/>
      <w:r w:rsidRPr="00014847">
        <w:rPr>
          <w:rFonts w:ascii="Times New Roman" w:hAnsi="Times New Roman"/>
          <w:bCs/>
          <w:sz w:val="24"/>
          <w:szCs w:val="24"/>
        </w:rPr>
        <w:t xml:space="preserve"> - Directorate for Cultural </w:t>
      </w:r>
      <w:proofErr w:type="spellStart"/>
      <w:r w:rsidRPr="00014847">
        <w:rPr>
          <w:rFonts w:ascii="Times New Roman" w:hAnsi="Times New Roman"/>
          <w:bCs/>
          <w:sz w:val="24"/>
          <w:szCs w:val="24"/>
        </w:rPr>
        <w:t>Heritage</w:t>
      </w:r>
      <w:proofErr w:type="spellEnd"/>
    </w:p>
    <w:p w:rsidR="00C8271F" w:rsidRPr="00014847" w:rsidRDefault="00C8271F" w:rsidP="00C8271F">
      <w:pPr>
        <w:pStyle w:val="ListParagraph"/>
        <w:rPr>
          <w:rFonts w:ascii="Times New Roman" w:hAnsi="Times New Roman"/>
          <w:sz w:val="24"/>
          <w:szCs w:val="24"/>
        </w:rPr>
      </w:pPr>
      <w:proofErr w:type="spellStart"/>
      <w:r w:rsidRPr="00014847">
        <w:rPr>
          <w:rFonts w:ascii="Times New Roman" w:hAnsi="Times New Roman"/>
          <w:sz w:val="24"/>
          <w:szCs w:val="24"/>
        </w:rPr>
        <w:t>P.O.Box</w:t>
      </w:r>
      <w:proofErr w:type="spellEnd"/>
      <w:r w:rsidRPr="00014847">
        <w:rPr>
          <w:rFonts w:ascii="Times New Roman" w:hAnsi="Times New Roman"/>
          <w:sz w:val="24"/>
          <w:szCs w:val="24"/>
        </w:rPr>
        <w:t xml:space="preserve"> 8196 </w:t>
      </w:r>
      <w:proofErr w:type="spellStart"/>
      <w:r w:rsidRPr="00014847">
        <w:rPr>
          <w:rFonts w:ascii="Times New Roman" w:hAnsi="Times New Roman"/>
          <w:sz w:val="24"/>
          <w:szCs w:val="24"/>
        </w:rPr>
        <w:t>Dep</w:t>
      </w:r>
      <w:proofErr w:type="spellEnd"/>
      <w:r w:rsidRPr="00014847">
        <w:rPr>
          <w:rFonts w:ascii="Times New Roman" w:hAnsi="Times New Roman"/>
          <w:sz w:val="24"/>
          <w:szCs w:val="24"/>
        </w:rPr>
        <w:t>.</w:t>
      </w:r>
    </w:p>
    <w:p w:rsidR="00C8271F" w:rsidRPr="00014847" w:rsidRDefault="00C8271F" w:rsidP="00C8271F">
      <w:pPr>
        <w:pStyle w:val="ListParagraph"/>
        <w:spacing w:after="0" w:line="240" w:lineRule="auto"/>
        <w:rPr>
          <w:rFonts w:ascii="Times New Roman" w:hAnsi="Times New Roman"/>
          <w:sz w:val="24"/>
          <w:szCs w:val="24"/>
        </w:rPr>
      </w:pPr>
      <w:r w:rsidRPr="00014847">
        <w:rPr>
          <w:rFonts w:ascii="Times New Roman" w:hAnsi="Times New Roman"/>
          <w:sz w:val="24"/>
          <w:szCs w:val="24"/>
        </w:rPr>
        <w:t xml:space="preserve">N-0034 Oslo, </w:t>
      </w:r>
      <w:proofErr w:type="spellStart"/>
      <w:r w:rsidRPr="00014847">
        <w:rPr>
          <w:rFonts w:ascii="Times New Roman" w:hAnsi="Times New Roman"/>
          <w:sz w:val="24"/>
          <w:szCs w:val="24"/>
        </w:rPr>
        <w:t>Norway</w:t>
      </w:r>
      <w:proofErr w:type="spellEnd"/>
    </w:p>
    <w:p w:rsidR="00C8271F" w:rsidRPr="00014847" w:rsidRDefault="00C8271F" w:rsidP="00C8271F">
      <w:pPr>
        <w:pStyle w:val="ListParagraph"/>
        <w:spacing w:after="0" w:line="240" w:lineRule="auto"/>
        <w:rPr>
          <w:rFonts w:ascii="Times New Roman" w:hAnsi="Times New Roman"/>
          <w:sz w:val="24"/>
          <w:szCs w:val="24"/>
        </w:rPr>
      </w:pPr>
      <w:r w:rsidRPr="00014847">
        <w:rPr>
          <w:rFonts w:ascii="Times New Roman" w:hAnsi="Times New Roman"/>
          <w:sz w:val="24"/>
          <w:szCs w:val="24"/>
        </w:rPr>
        <w:t>Tel.: (+47) 22 94 04 00</w:t>
      </w:r>
    </w:p>
    <w:p w:rsidR="00C8271F" w:rsidRPr="00014847" w:rsidRDefault="00C8271F" w:rsidP="00C8271F">
      <w:pPr>
        <w:pStyle w:val="ListParagraph"/>
        <w:spacing w:after="0" w:line="240" w:lineRule="auto"/>
        <w:rPr>
          <w:rFonts w:ascii="Times New Roman" w:hAnsi="Times New Roman"/>
          <w:sz w:val="24"/>
          <w:szCs w:val="24"/>
        </w:rPr>
      </w:pPr>
      <w:r w:rsidRPr="00014847">
        <w:rPr>
          <w:rFonts w:ascii="Times New Roman" w:hAnsi="Times New Roman"/>
          <w:sz w:val="24"/>
          <w:szCs w:val="24"/>
        </w:rPr>
        <w:t xml:space="preserve">E-mail: </w:t>
      </w:r>
      <w:hyperlink r:id="rId12" w:history="1">
        <w:r w:rsidRPr="00014847">
          <w:rPr>
            <w:rStyle w:val="Hyperlink"/>
            <w:rFonts w:ascii="Times New Roman" w:hAnsi="Times New Roman"/>
            <w:color w:val="auto"/>
            <w:sz w:val="24"/>
            <w:szCs w:val="24"/>
          </w:rPr>
          <w:t>jj@ra.no</w:t>
        </w:r>
      </w:hyperlink>
    </w:p>
    <w:p w:rsidR="004D2D8F" w:rsidRPr="00014847" w:rsidRDefault="004D2D8F" w:rsidP="00C8271F">
      <w:pPr>
        <w:pStyle w:val="NormalWeb"/>
        <w:spacing w:before="0" w:beforeAutospacing="0" w:after="0" w:afterAutospacing="0"/>
        <w:ind w:left="720"/>
        <w:jc w:val="both"/>
        <w:rPr>
          <w:rFonts w:ascii="Times New Roman" w:hAnsi="Times New Roman"/>
          <w:bCs/>
          <w:szCs w:val="24"/>
          <w:lang w:val="ro-RO"/>
        </w:rPr>
      </w:pPr>
    </w:p>
    <w:p w:rsidR="004D2D8F" w:rsidRPr="00014847" w:rsidRDefault="004D2D8F" w:rsidP="00F97D37">
      <w:pPr>
        <w:pStyle w:val="NormalWeb"/>
        <w:numPr>
          <w:ilvl w:val="0"/>
          <w:numId w:val="15"/>
        </w:numPr>
        <w:spacing w:before="0" w:beforeAutospacing="0" w:after="0" w:afterAutospacing="0"/>
        <w:jc w:val="both"/>
        <w:rPr>
          <w:rFonts w:ascii="Times New Roman" w:hAnsi="Times New Roman"/>
          <w:b/>
          <w:bCs/>
          <w:szCs w:val="24"/>
          <w:lang w:val="ro-RO"/>
        </w:rPr>
      </w:pPr>
      <w:r w:rsidRPr="00014847">
        <w:rPr>
          <w:rFonts w:ascii="Times New Roman" w:hAnsi="Times New Roman"/>
          <w:b/>
          <w:bCs/>
          <w:szCs w:val="24"/>
          <w:lang w:val="ro-RO"/>
        </w:rPr>
        <w:lastRenderedPageBreak/>
        <w:t>I</w:t>
      </w:r>
      <w:r w:rsidR="003D21D7" w:rsidRPr="00014847">
        <w:rPr>
          <w:rFonts w:ascii="Times New Roman" w:hAnsi="Times New Roman"/>
          <w:b/>
          <w:bCs/>
          <w:szCs w:val="24"/>
          <w:lang w:val="ro-RO"/>
        </w:rPr>
        <w:t>slanda</w:t>
      </w:r>
    </w:p>
    <w:p w:rsidR="0032050D" w:rsidRPr="00014847" w:rsidRDefault="0032050D" w:rsidP="0032050D">
      <w:pPr>
        <w:pStyle w:val="ListParagraph"/>
        <w:rPr>
          <w:rFonts w:ascii="Times New Roman" w:hAnsi="Times New Roman"/>
          <w:bCs/>
          <w:sz w:val="24"/>
          <w:szCs w:val="24"/>
        </w:rPr>
      </w:pPr>
      <w:proofErr w:type="spellStart"/>
      <w:r w:rsidRPr="00014847">
        <w:rPr>
          <w:rFonts w:ascii="Times New Roman" w:hAnsi="Times New Roman"/>
          <w:bCs/>
          <w:sz w:val="24"/>
          <w:szCs w:val="24"/>
        </w:rPr>
        <w:t>Agnes</w:t>
      </w:r>
      <w:proofErr w:type="spellEnd"/>
      <w:r w:rsidRPr="00014847">
        <w:rPr>
          <w:rFonts w:ascii="Times New Roman" w:hAnsi="Times New Roman"/>
          <w:bCs/>
          <w:sz w:val="24"/>
          <w:szCs w:val="24"/>
        </w:rPr>
        <w:t xml:space="preserve"> </w:t>
      </w:r>
      <w:proofErr w:type="spellStart"/>
      <w:r w:rsidRPr="00014847">
        <w:rPr>
          <w:rFonts w:ascii="Times New Roman" w:hAnsi="Times New Roman"/>
          <w:bCs/>
          <w:sz w:val="24"/>
          <w:szCs w:val="24"/>
        </w:rPr>
        <w:t>Stefánsdóttir</w:t>
      </w:r>
      <w:proofErr w:type="spellEnd"/>
      <w:r w:rsidRPr="00014847">
        <w:rPr>
          <w:rFonts w:ascii="Times New Roman" w:hAnsi="Times New Roman"/>
          <w:bCs/>
          <w:sz w:val="24"/>
          <w:szCs w:val="24"/>
        </w:rPr>
        <w:t xml:space="preserve"> </w:t>
      </w:r>
    </w:p>
    <w:p w:rsidR="00C8271F" w:rsidRPr="00014847" w:rsidRDefault="00C8271F" w:rsidP="00C8271F">
      <w:pPr>
        <w:pStyle w:val="ListParagraph"/>
        <w:spacing w:after="0" w:line="240" w:lineRule="auto"/>
        <w:rPr>
          <w:rFonts w:ascii="Times New Roman" w:hAnsi="Times New Roman"/>
          <w:sz w:val="24"/>
          <w:szCs w:val="24"/>
        </w:rPr>
      </w:pPr>
      <w:proofErr w:type="spellStart"/>
      <w:r w:rsidRPr="00014847">
        <w:rPr>
          <w:rFonts w:ascii="Times New Roman" w:hAnsi="Times New Roman"/>
          <w:sz w:val="24"/>
          <w:szCs w:val="24"/>
        </w:rPr>
        <w:t>Minjastofnun</w:t>
      </w:r>
      <w:proofErr w:type="spellEnd"/>
      <w:r w:rsidRPr="00014847">
        <w:rPr>
          <w:rFonts w:ascii="Times New Roman" w:hAnsi="Times New Roman"/>
          <w:sz w:val="24"/>
          <w:szCs w:val="24"/>
        </w:rPr>
        <w:t xml:space="preserve"> </w:t>
      </w:r>
      <w:proofErr w:type="spellStart"/>
      <w:r w:rsidRPr="00014847">
        <w:rPr>
          <w:rFonts w:ascii="Times New Roman" w:hAnsi="Times New Roman"/>
          <w:sz w:val="24"/>
          <w:szCs w:val="24"/>
        </w:rPr>
        <w:t>Íslands</w:t>
      </w:r>
      <w:proofErr w:type="spellEnd"/>
      <w:r w:rsidRPr="00014847">
        <w:rPr>
          <w:rFonts w:ascii="Times New Roman" w:hAnsi="Times New Roman"/>
          <w:sz w:val="24"/>
          <w:szCs w:val="24"/>
        </w:rPr>
        <w:t xml:space="preserve"> - The Cultural </w:t>
      </w:r>
      <w:proofErr w:type="spellStart"/>
      <w:r w:rsidRPr="00014847">
        <w:rPr>
          <w:rFonts w:ascii="Times New Roman" w:hAnsi="Times New Roman"/>
          <w:sz w:val="24"/>
          <w:szCs w:val="24"/>
        </w:rPr>
        <w:t>Heritage</w:t>
      </w:r>
      <w:proofErr w:type="spellEnd"/>
      <w:r w:rsidRPr="00014847">
        <w:rPr>
          <w:rFonts w:ascii="Times New Roman" w:hAnsi="Times New Roman"/>
          <w:sz w:val="24"/>
          <w:szCs w:val="24"/>
        </w:rPr>
        <w:t xml:space="preserve"> Agency of </w:t>
      </w:r>
      <w:proofErr w:type="spellStart"/>
      <w:r w:rsidRPr="00014847">
        <w:rPr>
          <w:rFonts w:ascii="Times New Roman" w:hAnsi="Times New Roman"/>
          <w:sz w:val="24"/>
          <w:szCs w:val="24"/>
        </w:rPr>
        <w:t>Iceland</w:t>
      </w:r>
      <w:proofErr w:type="spellEnd"/>
    </w:p>
    <w:p w:rsidR="0032050D" w:rsidRPr="00014847" w:rsidRDefault="00C8271F" w:rsidP="00C8271F">
      <w:pPr>
        <w:pStyle w:val="ListParagraph"/>
        <w:spacing w:after="0" w:line="240" w:lineRule="auto"/>
        <w:rPr>
          <w:rFonts w:ascii="Times New Roman" w:hAnsi="Times New Roman"/>
          <w:i/>
          <w:iCs/>
          <w:sz w:val="24"/>
          <w:szCs w:val="24"/>
        </w:rPr>
      </w:pPr>
      <w:proofErr w:type="spellStart"/>
      <w:r w:rsidRPr="00014847">
        <w:rPr>
          <w:rFonts w:ascii="Times New Roman" w:hAnsi="Times New Roman"/>
          <w:sz w:val="24"/>
          <w:szCs w:val="24"/>
        </w:rPr>
        <w:t>Suðurgötu</w:t>
      </w:r>
      <w:proofErr w:type="spellEnd"/>
      <w:r w:rsidRPr="00014847">
        <w:rPr>
          <w:rFonts w:ascii="Times New Roman" w:hAnsi="Times New Roman"/>
          <w:sz w:val="24"/>
          <w:szCs w:val="24"/>
        </w:rPr>
        <w:t xml:space="preserve"> 39 </w:t>
      </w:r>
    </w:p>
    <w:p w:rsidR="00C8271F" w:rsidRPr="00014847" w:rsidRDefault="00C8271F" w:rsidP="00C8271F">
      <w:pPr>
        <w:pStyle w:val="ListParagraph"/>
        <w:spacing w:after="0" w:line="240" w:lineRule="auto"/>
        <w:rPr>
          <w:rFonts w:ascii="Times New Roman" w:hAnsi="Times New Roman"/>
          <w:sz w:val="24"/>
          <w:szCs w:val="24"/>
        </w:rPr>
      </w:pPr>
      <w:r w:rsidRPr="00014847">
        <w:rPr>
          <w:rFonts w:ascii="Times New Roman" w:hAnsi="Times New Roman"/>
          <w:sz w:val="24"/>
          <w:szCs w:val="24"/>
        </w:rPr>
        <w:t xml:space="preserve">101 </w:t>
      </w:r>
      <w:proofErr w:type="spellStart"/>
      <w:r w:rsidRPr="00014847">
        <w:rPr>
          <w:rFonts w:ascii="Times New Roman" w:hAnsi="Times New Roman"/>
          <w:sz w:val="24"/>
          <w:szCs w:val="24"/>
        </w:rPr>
        <w:t>Reykjavík</w:t>
      </w:r>
      <w:proofErr w:type="spellEnd"/>
      <w:r w:rsidRPr="00014847">
        <w:rPr>
          <w:rFonts w:ascii="Times New Roman" w:hAnsi="Times New Roman"/>
          <w:sz w:val="24"/>
          <w:szCs w:val="24"/>
        </w:rPr>
        <w:t xml:space="preserve">, </w:t>
      </w:r>
      <w:proofErr w:type="spellStart"/>
      <w:r w:rsidRPr="00014847">
        <w:rPr>
          <w:rFonts w:ascii="Times New Roman" w:hAnsi="Times New Roman"/>
          <w:sz w:val="24"/>
          <w:szCs w:val="24"/>
        </w:rPr>
        <w:t>Iceland</w:t>
      </w:r>
      <w:proofErr w:type="spellEnd"/>
    </w:p>
    <w:p w:rsidR="00C8271F" w:rsidRPr="00014847" w:rsidRDefault="00C8271F" w:rsidP="00C8271F">
      <w:pPr>
        <w:pStyle w:val="ListParagraph"/>
        <w:spacing w:after="0" w:line="240" w:lineRule="auto"/>
        <w:rPr>
          <w:rFonts w:ascii="Times New Roman" w:hAnsi="Times New Roman"/>
          <w:sz w:val="24"/>
          <w:szCs w:val="24"/>
        </w:rPr>
      </w:pPr>
      <w:r w:rsidRPr="00014847">
        <w:rPr>
          <w:rFonts w:ascii="Times New Roman" w:hAnsi="Times New Roman"/>
          <w:sz w:val="24"/>
          <w:szCs w:val="24"/>
        </w:rPr>
        <w:t xml:space="preserve">Tel: </w:t>
      </w:r>
      <w:r w:rsidR="00E62164" w:rsidRPr="00014847">
        <w:rPr>
          <w:rFonts w:ascii="Times New Roman" w:hAnsi="Times New Roman"/>
          <w:sz w:val="24"/>
          <w:szCs w:val="24"/>
        </w:rPr>
        <w:t>(+354)</w:t>
      </w:r>
      <w:r w:rsidRPr="00014847">
        <w:rPr>
          <w:rFonts w:ascii="Times New Roman" w:hAnsi="Times New Roman"/>
          <w:sz w:val="24"/>
          <w:szCs w:val="24"/>
        </w:rPr>
        <w:t xml:space="preserve"> 570 1300 </w:t>
      </w:r>
      <w:r w:rsidRPr="00014847">
        <w:rPr>
          <w:rFonts w:ascii="Times New Roman" w:hAnsi="Times New Roman"/>
          <w:i/>
          <w:iCs/>
          <w:sz w:val="24"/>
          <w:szCs w:val="24"/>
        </w:rPr>
        <w:t>-</w:t>
      </w:r>
      <w:r w:rsidRPr="00014847">
        <w:rPr>
          <w:rFonts w:ascii="Times New Roman" w:hAnsi="Times New Roman"/>
          <w:sz w:val="24"/>
          <w:szCs w:val="24"/>
        </w:rPr>
        <w:t xml:space="preserve"> Fax: </w:t>
      </w:r>
      <w:r w:rsidR="00F74950" w:rsidRPr="00014847">
        <w:rPr>
          <w:rFonts w:ascii="Times New Roman" w:hAnsi="Times New Roman"/>
          <w:sz w:val="24"/>
          <w:szCs w:val="24"/>
        </w:rPr>
        <w:t xml:space="preserve">(+354) </w:t>
      </w:r>
      <w:r w:rsidRPr="00014847">
        <w:rPr>
          <w:rFonts w:ascii="Times New Roman" w:hAnsi="Times New Roman"/>
          <w:sz w:val="24"/>
          <w:szCs w:val="24"/>
        </w:rPr>
        <w:t>570 1301</w:t>
      </w:r>
    </w:p>
    <w:p w:rsidR="004D2D8F" w:rsidRPr="00014847" w:rsidRDefault="003A22ED" w:rsidP="003D21D7">
      <w:pPr>
        <w:pStyle w:val="ListParagraph"/>
        <w:spacing w:after="0" w:line="240" w:lineRule="auto"/>
        <w:rPr>
          <w:rFonts w:ascii="Times New Roman" w:hAnsi="Times New Roman"/>
          <w:sz w:val="24"/>
          <w:szCs w:val="24"/>
        </w:rPr>
      </w:pPr>
      <w:r w:rsidRPr="00014847">
        <w:rPr>
          <w:rFonts w:ascii="Times New Roman" w:hAnsi="Times New Roman"/>
          <w:sz w:val="24"/>
          <w:szCs w:val="24"/>
        </w:rPr>
        <w:t>E-mail:</w:t>
      </w:r>
      <w:r w:rsidR="003D21D7" w:rsidRPr="00014847">
        <w:rPr>
          <w:color w:val="1F497D"/>
        </w:rPr>
        <w:t xml:space="preserve"> </w:t>
      </w:r>
      <w:hyperlink r:id="rId13" w:history="1">
        <w:r w:rsidR="0032050D" w:rsidRPr="00014847">
          <w:rPr>
            <w:rStyle w:val="Hyperlink"/>
            <w:rFonts w:ascii="Times New Roman" w:hAnsi="Times New Roman"/>
            <w:color w:val="auto"/>
            <w:sz w:val="24"/>
            <w:szCs w:val="24"/>
          </w:rPr>
          <w:t>agnes@minjastofnun.is</w:t>
        </w:r>
      </w:hyperlink>
    </w:p>
    <w:p w:rsidR="004D2D8F" w:rsidRPr="00014847" w:rsidRDefault="004D2D8F" w:rsidP="00C8271F">
      <w:pPr>
        <w:pStyle w:val="NormalWeb"/>
        <w:spacing w:before="0" w:beforeAutospacing="0" w:after="0" w:afterAutospacing="0"/>
        <w:ind w:left="720"/>
        <w:jc w:val="both"/>
        <w:rPr>
          <w:rFonts w:ascii="Times New Roman" w:hAnsi="Times New Roman"/>
          <w:bCs/>
          <w:szCs w:val="24"/>
          <w:lang w:val="ro-RO"/>
        </w:rPr>
      </w:pPr>
    </w:p>
    <w:p w:rsidR="004D2D8F" w:rsidRPr="00014847" w:rsidRDefault="004D2D8F" w:rsidP="00F97D37">
      <w:pPr>
        <w:pStyle w:val="NormalWeb"/>
        <w:numPr>
          <w:ilvl w:val="0"/>
          <w:numId w:val="15"/>
        </w:numPr>
        <w:spacing w:before="0" w:beforeAutospacing="0" w:after="0" w:afterAutospacing="0"/>
        <w:jc w:val="both"/>
        <w:rPr>
          <w:rFonts w:ascii="Times New Roman" w:hAnsi="Times New Roman"/>
          <w:b/>
          <w:bCs/>
          <w:szCs w:val="24"/>
          <w:lang w:val="ro-RO"/>
        </w:rPr>
      </w:pPr>
      <w:r w:rsidRPr="00014847">
        <w:rPr>
          <w:rFonts w:ascii="Times New Roman" w:hAnsi="Times New Roman"/>
          <w:b/>
          <w:bCs/>
          <w:szCs w:val="24"/>
          <w:lang w:val="ro-RO"/>
        </w:rPr>
        <w:t>Liechtenstein</w:t>
      </w:r>
    </w:p>
    <w:p w:rsidR="00C8271F" w:rsidRPr="00014847" w:rsidRDefault="00C8271F" w:rsidP="00C8271F">
      <w:pPr>
        <w:pStyle w:val="ListParagraph"/>
        <w:spacing w:after="0" w:line="240" w:lineRule="auto"/>
        <w:rPr>
          <w:rFonts w:ascii="Times New Roman" w:hAnsi="Times New Roman"/>
          <w:sz w:val="24"/>
          <w:szCs w:val="24"/>
        </w:rPr>
      </w:pPr>
      <w:r w:rsidRPr="00014847">
        <w:rPr>
          <w:rFonts w:ascii="Times New Roman" w:hAnsi="Times New Roman"/>
          <w:sz w:val="24"/>
          <w:szCs w:val="24"/>
        </w:rPr>
        <w:t xml:space="preserve">Kerstin </w:t>
      </w:r>
      <w:proofErr w:type="spellStart"/>
      <w:r w:rsidRPr="00014847">
        <w:rPr>
          <w:rFonts w:ascii="Times New Roman" w:hAnsi="Times New Roman"/>
          <w:sz w:val="24"/>
          <w:szCs w:val="24"/>
        </w:rPr>
        <w:t>Appel-Huston</w:t>
      </w:r>
      <w:proofErr w:type="spellEnd"/>
    </w:p>
    <w:p w:rsidR="00C8271F" w:rsidRPr="00014847" w:rsidRDefault="00C8271F" w:rsidP="00C8271F">
      <w:pPr>
        <w:pStyle w:val="ListParagraph"/>
        <w:spacing w:after="0" w:line="240" w:lineRule="auto"/>
        <w:rPr>
          <w:rFonts w:ascii="Times New Roman" w:hAnsi="Times New Roman"/>
          <w:sz w:val="24"/>
          <w:szCs w:val="24"/>
        </w:rPr>
      </w:pPr>
      <w:proofErr w:type="spellStart"/>
      <w:r w:rsidRPr="00014847">
        <w:rPr>
          <w:rFonts w:ascii="Times New Roman" w:hAnsi="Times New Roman"/>
          <w:sz w:val="24"/>
          <w:szCs w:val="24"/>
        </w:rPr>
        <w:t>Ministerium</w:t>
      </w:r>
      <w:proofErr w:type="spellEnd"/>
      <w:r w:rsidRPr="00014847">
        <w:rPr>
          <w:rFonts w:ascii="Times New Roman" w:hAnsi="Times New Roman"/>
          <w:sz w:val="24"/>
          <w:szCs w:val="24"/>
        </w:rPr>
        <w:t xml:space="preserve"> </w:t>
      </w:r>
      <w:proofErr w:type="spellStart"/>
      <w:r w:rsidRPr="00014847">
        <w:rPr>
          <w:rFonts w:ascii="Times New Roman" w:hAnsi="Times New Roman"/>
          <w:sz w:val="24"/>
          <w:szCs w:val="24"/>
        </w:rPr>
        <w:t>für</w:t>
      </w:r>
      <w:proofErr w:type="spellEnd"/>
      <w:r w:rsidRPr="00014847">
        <w:rPr>
          <w:rFonts w:ascii="Times New Roman" w:hAnsi="Times New Roman"/>
          <w:sz w:val="24"/>
          <w:szCs w:val="24"/>
        </w:rPr>
        <w:t xml:space="preserve"> </w:t>
      </w:r>
      <w:proofErr w:type="spellStart"/>
      <w:r w:rsidRPr="00014847">
        <w:rPr>
          <w:rFonts w:ascii="Times New Roman" w:hAnsi="Times New Roman"/>
          <w:sz w:val="24"/>
          <w:szCs w:val="24"/>
        </w:rPr>
        <w:t>Äusseres</w:t>
      </w:r>
      <w:proofErr w:type="spellEnd"/>
      <w:r w:rsidRPr="00014847">
        <w:rPr>
          <w:rFonts w:ascii="Times New Roman" w:hAnsi="Times New Roman"/>
          <w:sz w:val="24"/>
          <w:szCs w:val="24"/>
        </w:rPr>
        <w:t xml:space="preserve">, </w:t>
      </w:r>
      <w:proofErr w:type="spellStart"/>
      <w:r w:rsidRPr="00014847">
        <w:rPr>
          <w:rFonts w:ascii="Times New Roman" w:hAnsi="Times New Roman"/>
          <w:sz w:val="24"/>
          <w:szCs w:val="24"/>
        </w:rPr>
        <w:t>Bildung</w:t>
      </w:r>
      <w:proofErr w:type="spellEnd"/>
      <w:r w:rsidRPr="00014847">
        <w:rPr>
          <w:rFonts w:ascii="Times New Roman" w:hAnsi="Times New Roman"/>
          <w:sz w:val="24"/>
          <w:szCs w:val="24"/>
        </w:rPr>
        <w:t xml:space="preserve"> </w:t>
      </w:r>
      <w:proofErr w:type="spellStart"/>
      <w:r w:rsidRPr="00014847">
        <w:rPr>
          <w:rFonts w:ascii="Times New Roman" w:hAnsi="Times New Roman"/>
          <w:sz w:val="24"/>
          <w:szCs w:val="24"/>
        </w:rPr>
        <w:t>und</w:t>
      </w:r>
      <w:proofErr w:type="spellEnd"/>
      <w:r w:rsidRPr="00014847">
        <w:rPr>
          <w:rFonts w:ascii="Times New Roman" w:hAnsi="Times New Roman"/>
          <w:sz w:val="24"/>
          <w:szCs w:val="24"/>
        </w:rPr>
        <w:t xml:space="preserve"> </w:t>
      </w:r>
      <w:proofErr w:type="spellStart"/>
      <w:r w:rsidRPr="00014847">
        <w:rPr>
          <w:rFonts w:ascii="Times New Roman" w:hAnsi="Times New Roman"/>
          <w:sz w:val="24"/>
          <w:szCs w:val="24"/>
        </w:rPr>
        <w:t>Kultur</w:t>
      </w:r>
      <w:proofErr w:type="spellEnd"/>
      <w:r w:rsidRPr="00014847">
        <w:rPr>
          <w:rFonts w:ascii="Times New Roman" w:hAnsi="Times New Roman"/>
          <w:sz w:val="24"/>
          <w:szCs w:val="24"/>
        </w:rPr>
        <w:t xml:space="preserve"> – </w:t>
      </w:r>
      <w:proofErr w:type="spellStart"/>
      <w:r w:rsidRPr="00014847">
        <w:rPr>
          <w:rFonts w:ascii="Times New Roman" w:hAnsi="Times New Roman"/>
          <w:sz w:val="24"/>
          <w:szCs w:val="24"/>
        </w:rPr>
        <w:t>Ministry</w:t>
      </w:r>
      <w:proofErr w:type="spellEnd"/>
      <w:r w:rsidRPr="00014847">
        <w:rPr>
          <w:rFonts w:ascii="Times New Roman" w:hAnsi="Times New Roman"/>
          <w:sz w:val="24"/>
          <w:szCs w:val="24"/>
        </w:rPr>
        <w:t xml:space="preserve"> of </w:t>
      </w:r>
      <w:proofErr w:type="spellStart"/>
      <w:r w:rsidRPr="00014847">
        <w:rPr>
          <w:rFonts w:ascii="Times New Roman" w:hAnsi="Times New Roman"/>
          <w:sz w:val="24"/>
          <w:szCs w:val="24"/>
        </w:rPr>
        <w:t>Education</w:t>
      </w:r>
      <w:proofErr w:type="spellEnd"/>
      <w:r w:rsidRPr="00014847">
        <w:rPr>
          <w:rFonts w:ascii="Times New Roman" w:hAnsi="Times New Roman"/>
          <w:sz w:val="24"/>
          <w:szCs w:val="24"/>
        </w:rPr>
        <w:t xml:space="preserve"> </w:t>
      </w:r>
      <w:proofErr w:type="spellStart"/>
      <w:r w:rsidRPr="00014847">
        <w:rPr>
          <w:rFonts w:ascii="Times New Roman" w:hAnsi="Times New Roman"/>
          <w:sz w:val="24"/>
          <w:szCs w:val="24"/>
        </w:rPr>
        <w:t>and</w:t>
      </w:r>
      <w:proofErr w:type="spellEnd"/>
      <w:r w:rsidRPr="00014847">
        <w:rPr>
          <w:rFonts w:ascii="Times New Roman" w:hAnsi="Times New Roman"/>
          <w:sz w:val="24"/>
          <w:szCs w:val="24"/>
        </w:rPr>
        <w:t xml:space="preserve"> </w:t>
      </w:r>
      <w:proofErr w:type="spellStart"/>
      <w:r w:rsidR="003A22ED" w:rsidRPr="00014847">
        <w:rPr>
          <w:rFonts w:ascii="Times New Roman" w:hAnsi="Times New Roman"/>
          <w:sz w:val="24"/>
          <w:szCs w:val="24"/>
        </w:rPr>
        <w:t>C</w:t>
      </w:r>
      <w:r w:rsidRPr="00014847">
        <w:rPr>
          <w:rFonts w:ascii="Times New Roman" w:hAnsi="Times New Roman"/>
          <w:sz w:val="24"/>
          <w:szCs w:val="24"/>
        </w:rPr>
        <w:t>ulture</w:t>
      </w:r>
      <w:proofErr w:type="spellEnd"/>
      <w:r w:rsidRPr="00014847">
        <w:rPr>
          <w:rFonts w:ascii="Times New Roman" w:hAnsi="Times New Roman"/>
          <w:sz w:val="24"/>
          <w:szCs w:val="24"/>
        </w:rPr>
        <w:br/>
      </w:r>
      <w:proofErr w:type="spellStart"/>
      <w:r w:rsidRPr="00014847">
        <w:rPr>
          <w:rFonts w:ascii="Times New Roman" w:hAnsi="Times New Roman"/>
          <w:sz w:val="24"/>
          <w:szCs w:val="24"/>
        </w:rPr>
        <w:t>Peter-Kaiser-Platz</w:t>
      </w:r>
      <w:proofErr w:type="spellEnd"/>
      <w:r w:rsidRPr="00014847">
        <w:rPr>
          <w:rFonts w:ascii="Times New Roman" w:hAnsi="Times New Roman"/>
          <w:sz w:val="24"/>
          <w:szCs w:val="24"/>
        </w:rPr>
        <w:t xml:space="preserve"> 1, </w:t>
      </w:r>
      <w:proofErr w:type="spellStart"/>
      <w:r w:rsidRPr="00014847">
        <w:rPr>
          <w:rFonts w:ascii="Times New Roman" w:hAnsi="Times New Roman"/>
          <w:sz w:val="24"/>
          <w:szCs w:val="24"/>
        </w:rPr>
        <w:t>Regierungsgebäude</w:t>
      </w:r>
      <w:proofErr w:type="spellEnd"/>
    </w:p>
    <w:p w:rsidR="00C8271F" w:rsidRPr="00014847" w:rsidRDefault="00C8271F" w:rsidP="00C8271F">
      <w:pPr>
        <w:pStyle w:val="ListParagraph"/>
        <w:spacing w:after="0" w:line="240" w:lineRule="auto"/>
        <w:rPr>
          <w:rFonts w:ascii="Times New Roman" w:hAnsi="Times New Roman"/>
          <w:sz w:val="24"/>
          <w:szCs w:val="24"/>
        </w:rPr>
      </w:pPr>
      <w:r w:rsidRPr="00014847">
        <w:rPr>
          <w:rFonts w:ascii="Times New Roman" w:hAnsi="Times New Roman"/>
          <w:sz w:val="24"/>
          <w:szCs w:val="24"/>
        </w:rPr>
        <w:t xml:space="preserve">9490 Vaduz, Liechtenstein </w:t>
      </w:r>
      <w:r w:rsidRPr="00014847">
        <w:rPr>
          <w:rFonts w:ascii="Times New Roman" w:hAnsi="Times New Roman"/>
          <w:sz w:val="24"/>
          <w:szCs w:val="24"/>
        </w:rPr>
        <w:br/>
        <w:t xml:space="preserve">Tel. </w:t>
      </w:r>
      <w:r w:rsidR="00F74950" w:rsidRPr="00014847">
        <w:rPr>
          <w:rFonts w:ascii="Times New Roman" w:hAnsi="Times New Roman"/>
          <w:sz w:val="24"/>
          <w:szCs w:val="24"/>
        </w:rPr>
        <w:t>(</w:t>
      </w:r>
      <w:r w:rsidRPr="00014847">
        <w:rPr>
          <w:rFonts w:ascii="Times New Roman" w:hAnsi="Times New Roman"/>
          <w:sz w:val="24"/>
          <w:szCs w:val="24"/>
        </w:rPr>
        <w:t>+423</w:t>
      </w:r>
      <w:r w:rsidR="00F74950" w:rsidRPr="00014847">
        <w:rPr>
          <w:rFonts w:ascii="Times New Roman" w:hAnsi="Times New Roman"/>
          <w:sz w:val="24"/>
          <w:szCs w:val="24"/>
        </w:rPr>
        <w:t>)</w:t>
      </w:r>
      <w:r w:rsidRPr="00014847">
        <w:rPr>
          <w:rFonts w:ascii="Times New Roman" w:hAnsi="Times New Roman"/>
          <w:sz w:val="24"/>
          <w:szCs w:val="24"/>
        </w:rPr>
        <w:t xml:space="preserve"> 236 6024</w:t>
      </w:r>
    </w:p>
    <w:p w:rsidR="00C8271F" w:rsidRPr="00014847" w:rsidRDefault="003A22ED" w:rsidP="00C8271F">
      <w:pPr>
        <w:pStyle w:val="ListParagraph"/>
        <w:spacing w:after="0" w:line="240" w:lineRule="auto"/>
        <w:rPr>
          <w:rFonts w:ascii="Times New Roman" w:hAnsi="Times New Roman"/>
          <w:sz w:val="24"/>
          <w:szCs w:val="24"/>
        </w:rPr>
      </w:pPr>
      <w:r w:rsidRPr="00014847">
        <w:rPr>
          <w:rFonts w:ascii="Times New Roman" w:hAnsi="Times New Roman"/>
          <w:sz w:val="24"/>
          <w:szCs w:val="24"/>
        </w:rPr>
        <w:t xml:space="preserve">E-mail: </w:t>
      </w:r>
      <w:hyperlink r:id="rId14" w:history="1">
        <w:r w:rsidR="00C8271F" w:rsidRPr="00014847">
          <w:rPr>
            <w:rStyle w:val="Hyperlink"/>
            <w:rFonts w:ascii="Times New Roman" w:hAnsi="Times New Roman"/>
            <w:color w:val="auto"/>
            <w:sz w:val="24"/>
            <w:szCs w:val="24"/>
          </w:rPr>
          <w:t>Kerstin.Appel@regierung.li</w:t>
        </w:r>
      </w:hyperlink>
    </w:p>
    <w:p w:rsidR="00C826B3" w:rsidRPr="00014847" w:rsidRDefault="00C826B3" w:rsidP="00412133">
      <w:pPr>
        <w:pStyle w:val="Default"/>
        <w:jc w:val="both"/>
        <w:rPr>
          <w:rFonts w:ascii="Times New Roman" w:hAnsi="Times New Roman" w:cs="Times New Roman"/>
          <w:color w:val="auto"/>
        </w:rPr>
      </w:pPr>
    </w:p>
    <w:p w:rsidR="00CC7DEE" w:rsidRPr="00014847" w:rsidRDefault="00723869" w:rsidP="00CC7DEE">
      <w:r>
        <w:rPr>
          <w:noProof/>
        </w:rPr>
      </w:r>
      <w:r>
        <w:rPr>
          <w:noProof/>
        </w:rPr>
        <w:pict>
          <v:roundrect id="AutoShape 2" o:spid="_x0000_s1026" style="width:474.1pt;height:16.25pt;visibility:visible;mso-left-percent:-10001;mso-top-percent:-10001;mso-position-horizontal:absolute;mso-position-horizontal-relative:char;mso-position-vertical:absolute;mso-position-vertical-relative:line;mso-left-percent:-10001;mso-top-percent:-10001"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" fillcolor="#fde9d9 [665]" strokecolor="#fabf8f [1945]" strokeweight="1pt">
            <v:shadow color="#974706 [1609]" opacity=".5" offset="1pt"/>
            <v:textbox inset=",0,,0">
              <w:txbxContent>
                <w:p w:rsidR="00605363" w:rsidRPr="00C73780" w:rsidRDefault="00605363" w:rsidP="00F97D37">
                  <w:pPr>
                    <w:pStyle w:val="Heading1"/>
                    <w:numPr>
                      <w:ilvl w:val="0"/>
                      <w:numId w:val="19"/>
                    </w:numPr>
                    <w:spacing w:before="0" w:line="240" w:lineRule="auto"/>
                    <w:ind w:left="720"/>
                    <w:jc w:val="both"/>
                    <w:rPr>
                      <w:rFonts w:ascii="Times New Roman" w:hAnsi="Times New Roman" w:cs="Times New Roman"/>
                      <w:color w:val="984806" w:themeColor="accent6" w:themeShade="80"/>
                      <w:sz w:val="24"/>
                      <w:szCs w:val="24"/>
                      <w:lang w:val="en-GB"/>
                    </w:rPr>
                  </w:pPr>
                  <w:r>
                    <w:rPr>
                      <w:rFonts w:ascii="Times New Roman" w:hAnsi="Times New Roman" w:cs="Times New Roman"/>
                      <w:color w:val="984806" w:themeColor="accent6" w:themeShade="80"/>
                      <w:sz w:val="24"/>
                      <w:szCs w:val="24"/>
                      <w:lang w:val="en-GB"/>
                    </w:rPr>
                    <w:t>ANEXE</w:t>
                  </w:r>
                </w:p>
              </w:txbxContent>
            </v:textbox>
            <w10:wrap type="none"/>
            <w10:anchorlock/>
          </v:roundrect>
        </w:pict>
      </w:r>
    </w:p>
    <w:p w:rsidR="00886BCE" w:rsidRPr="00014847" w:rsidRDefault="00717475" w:rsidP="00412133">
      <w:pPr>
        <w:pStyle w:val="Default"/>
        <w:rPr>
          <w:rFonts w:ascii="Times New Roman" w:hAnsi="Times New Roman" w:cs="Times New Roman"/>
          <w:color w:val="auto"/>
        </w:rPr>
      </w:pPr>
      <w:r w:rsidRPr="00014847">
        <w:rPr>
          <w:rFonts w:ascii="Times New Roman" w:hAnsi="Times New Roman" w:cs="Times New Roman"/>
          <w:color w:val="auto"/>
        </w:rPr>
        <w:t>An</w:t>
      </w:r>
      <w:r w:rsidR="00886BCE" w:rsidRPr="00014847">
        <w:rPr>
          <w:rFonts w:ascii="Times New Roman" w:hAnsi="Times New Roman" w:cs="Times New Roman"/>
          <w:color w:val="auto"/>
        </w:rPr>
        <w:t>ex</w:t>
      </w:r>
      <w:r w:rsidRPr="00014847">
        <w:rPr>
          <w:rFonts w:ascii="Times New Roman" w:hAnsi="Times New Roman" w:cs="Times New Roman"/>
          <w:color w:val="auto"/>
        </w:rPr>
        <w:t>a</w:t>
      </w:r>
      <w:r w:rsidR="00886BCE" w:rsidRPr="00014847">
        <w:rPr>
          <w:rFonts w:ascii="Times New Roman" w:hAnsi="Times New Roman" w:cs="Times New Roman"/>
          <w:color w:val="auto"/>
        </w:rPr>
        <w:t xml:space="preserve"> 1</w:t>
      </w:r>
      <w:r w:rsidR="00806841" w:rsidRPr="00014847">
        <w:rPr>
          <w:rFonts w:ascii="Times New Roman" w:hAnsi="Times New Roman" w:cs="Times New Roman"/>
          <w:color w:val="auto"/>
        </w:rPr>
        <w:t xml:space="preserve"> – </w:t>
      </w:r>
      <w:r w:rsidR="00DF01D0" w:rsidRPr="00014847">
        <w:rPr>
          <w:rFonts w:ascii="Times New Roman" w:hAnsi="Times New Roman" w:cs="Times New Roman"/>
          <w:color w:val="auto"/>
        </w:rPr>
        <w:t>Formularul c</w:t>
      </w:r>
      <w:r w:rsidR="003D21D7" w:rsidRPr="00014847">
        <w:rPr>
          <w:rFonts w:ascii="Times New Roman" w:hAnsi="Times New Roman" w:cs="Times New Roman"/>
          <w:color w:val="auto"/>
        </w:rPr>
        <w:t>erer</w:t>
      </w:r>
      <w:r w:rsidR="00DF01D0" w:rsidRPr="00014847">
        <w:rPr>
          <w:rFonts w:ascii="Times New Roman" w:hAnsi="Times New Roman" w:cs="Times New Roman"/>
          <w:color w:val="auto"/>
        </w:rPr>
        <w:t>ii</w:t>
      </w:r>
      <w:r w:rsidR="003D21D7" w:rsidRPr="00014847">
        <w:rPr>
          <w:rFonts w:ascii="Times New Roman" w:hAnsi="Times New Roman" w:cs="Times New Roman"/>
          <w:color w:val="auto"/>
        </w:rPr>
        <w:t xml:space="preserve"> de finanțare</w:t>
      </w:r>
    </w:p>
    <w:p w:rsidR="00CC3AD0" w:rsidRPr="00014847" w:rsidRDefault="00717475" w:rsidP="00412133">
      <w:pPr>
        <w:pStyle w:val="Default"/>
        <w:rPr>
          <w:rFonts w:ascii="Times New Roman" w:hAnsi="Times New Roman" w:cs="Times New Roman"/>
          <w:color w:val="auto"/>
        </w:rPr>
      </w:pPr>
      <w:r w:rsidRPr="00014847">
        <w:rPr>
          <w:rFonts w:ascii="Times New Roman" w:hAnsi="Times New Roman" w:cs="Times New Roman"/>
          <w:color w:val="auto"/>
        </w:rPr>
        <w:t>Anexa</w:t>
      </w:r>
      <w:r w:rsidR="00886BCE" w:rsidRPr="00014847">
        <w:rPr>
          <w:rFonts w:ascii="Times New Roman" w:hAnsi="Times New Roman" w:cs="Times New Roman"/>
          <w:color w:val="auto"/>
        </w:rPr>
        <w:t xml:space="preserve"> 2</w:t>
      </w:r>
      <w:r w:rsidR="00806841" w:rsidRPr="00014847">
        <w:rPr>
          <w:rFonts w:ascii="Times New Roman" w:hAnsi="Times New Roman" w:cs="Times New Roman"/>
          <w:color w:val="auto"/>
        </w:rPr>
        <w:t xml:space="preserve"> – </w:t>
      </w:r>
      <w:r w:rsidR="00DF01D0" w:rsidRPr="00014847">
        <w:rPr>
          <w:rFonts w:ascii="Times New Roman" w:hAnsi="Times New Roman" w:cs="Times New Roman"/>
          <w:color w:val="auto"/>
        </w:rPr>
        <w:t>Formularul d</w:t>
      </w:r>
      <w:r w:rsidR="003D21D7" w:rsidRPr="00014847">
        <w:rPr>
          <w:rFonts w:ascii="Times New Roman" w:hAnsi="Times New Roman" w:cs="Times New Roman"/>
          <w:color w:val="auto"/>
        </w:rPr>
        <w:t>eclarați</w:t>
      </w:r>
      <w:r w:rsidR="00DF01D0" w:rsidRPr="00014847">
        <w:rPr>
          <w:rFonts w:ascii="Times New Roman" w:hAnsi="Times New Roman" w:cs="Times New Roman"/>
          <w:color w:val="auto"/>
        </w:rPr>
        <w:t>ei</w:t>
      </w:r>
      <w:r w:rsidR="003D21D7" w:rsidRPr="00014847">
        <w:rPr>
          <w:rFonts w:ascii="Times New Roman" w:hAnsi="Times New Roman" w:cs="Times New Roman"/>
          <w:color w:val="auto"/>
        </w:rPr>
        <w:t xml:space="preserve"> de eligibilitate a solicitantului</w:t>
      </w:r>
    </w:p>
    <w:p w:rsidR="00886BCE" w:rsidRPr="00014847" w:rsidRDefault="00717475" w:rsidP="00412133">
      <w:pPr>
        <w:pStyle w:val="Default"/>
        <w:rPr>
          <w:rFonts w:ascii="Times New Roman" w:hAnsi="Times New Roman" w:cs="Times New Roman"/>
          <w:color w:val="auto"/>
        </w:rPr>
      </w:pPr>
      <w:r w:rsidRPr="00014847">
        <w:rPr>
          <w:rFonts w:ascii="Times New Roman" w:hAnsi="Times New Roman" w:cs="Times New Roman"/>
          <w:color w:val="auto"/>
        </w:rPr>
        <w:t>Anexa</w:t>
      </w:r>
      <w:r w:rsidR="00886BCE" w:rsidRPr="00014847">
        <w:rPr>
          <w:rFonts w:ascii="Times New Roman" w:hAnsi="Times New Roman" w:cs="Times New Roman"/>
          <w:color w:val="auto"/>
        </w:rPr>
        <w:t xml:space="preserve"> </w:t>
      </w:r>
      <w:r w:rsidR="00206821" w:rsidRPr="00014847">
        <w:rPr>
          <w:rFonts w:ascii="Times New Roman" w:hAnsi="Times New Roman" w:cs="Times New Roman"/>
          <w:color w:val="auto"/>
        </w:rPr>
        <w:t>3</w:t>
      </w:r>
      <w:r w:rsidR="00806841" w:rsidRPr="00014847">
        <w:rPr>
          <w:rFonts w:ascii="Times New Roman" w:hAnsi="Times New Roman" w:cs="Times New Roman"/>
          <w:color w:val="auto"/>
        </w:rPr>
        <w:t xml:space="preserve"> – </w:t>
      </w:r>
      <w:r w:rsidR="003D21D7" w:rsidRPr="00014847">
        <w:rPr>
          <w:rFonts w:ascii="Times New Roman" w:hAnsi="Times New Roman" w:cs="Times New Roman"/>
          <w:bCs/>
          <w:color w:val="auto"/>
        </w:rPr>
        <w:t>Scrisoarea de exprimare a interesului privind parteneriatul</w:t>
      </w:r>
    </w:p>
    <w:p w:rsidR="00886BCE" w:rsidRPr="00014847" w:rsidRDefault="00717475" w:rsidP="00412133">
      <w:pPr>
        <w:pStyle w:val="Default"/>
        <w:rPr>
          <w:rFonts w:ascii="Times New Roman" w:hAnsi="Times New Roman" w:cs="Times New Roman"/>
          <w:color w:val="auto"/>
        </w:rPr>
      </w:pPr>
      <w:r w:rsidRPr="00014847">
        <w:rPr>
          <w:rFonts w:ascii="Times New Roman" w:hAnsi="Times New Roman" w:cs="Times New Roman"/>
          <w:color w:val="auto"/>
        </w:rPr>
        <w:t>Anexa</w:t>
      </w:r>
      <w:r w:rsidR="00886BCE" w:rsidRPr="00014847">
        <w:rPr>
          <w:rFonts w:ascii="Times New Roman" w:hAnsi="Times New Roman" w:cs="Times New Roman"/>
          <w:color w:val="auto"/>
        </w:rPr>
        <w:t xml:space="preserve"> </w:t>
      </w:r>
      <w:r w:rsidR="00206821" w:rsidRPr="00014847">
        <w:rPr>
          <w:rFonts w:ascii="Times New Roman" w:hAnsi="Times New Roman" w:cs="Times New Roman"/>
          <w:color w:val="auto"/>
        </w:rPr>
        <w:t>4</w:t>
      </w:r>
      <w:r w:rsidR="00886BCE" w:rsidRPr="00014847">
        <w:rPr>
          <w:rFonts w:ascii="Times New Roman" w:hAnsi="Times New Roman" w:cs="Times New Roman"/>
          <w:color w:val="auto"/>
        </w:rPr>
        <w:t xml:space="preserve"> –</w:t>
      </w:r>
      <w:r w:rsidR="00DF01D0" w:rsidRPr="00014847">
        <w:rPr>
          <w:rFonts w:ascii="Times New Roman" w:hAnsi="Times New Roman" w:cs="Times New Roman"/>
          <w:color w:val="auto"/>
        </w:rPr>
        <w:t xml:space="preserve"> Model </w:t>
      </w:r>
      <w:r w:rsidR="003D21D7" w:rsidRPr="00014847">
        <w:rPr>
          <w:rFonts w:ascii="Times New Roman" w:hAnsi="Times New Roman" w:cs="Times New Roman"/>
          <w:color w:val="auto"/>
        </w:rPr>
        <w:t>contract de finanțare</w:t>
      </w:r>
    </w:p>
    <w:p w:rsidR="00603322" w:rsidRPr="00014847" w:rsidRDefault="00717475" w:rsidP="00603322">
      <w:pPr>
        <w:pStyle w:val="Default"/>
        <w:rPr>
          <w:rFonts w:ascii="Times New Roman" w:hAnsi="Times New Roman" w:cs="Times New Roman"/>
          <w:color w:val="auto"/>
        </w:rPr>
      </w:pPr>
      <w:r w:rsidRPr="00014847">
        <w:rPr>
          <w:rFonts w:ascii="Times New Roman" w:hAnsi="Times New Roman" w:cs="Times New Roman"/>
          <w:color w:val="auto"/>
        </w:rPr>
        <w:t>Anexa</w:t>
      </w:r>
      <w:r w:rsidR="00603322" w:rsidRPr="00014847">
        <w:rPr>
          <w:rFonts w:ascii="Times New Roman" w:hAnsi="Times New Roman" w:cs="Times New Roman"/>
          <w:color w:val="auto"/>
        </w:rPr>
        <w:t xml:space="preserve"> 5 – </w:t>
      </w:r>
      <w:r w:rsidR="00DF01D0" w:rsidRPr="00014847">
        <w:rPr>
          <w:rFonts w:ascii="Times New Roman" w:hAnsi="Times New Roman" w:cs="Times New Roman"/>
          <w:color w:val="auto"/>
        </w:rPr>
        <w:t>Model c</w:t>
      </w:r>
      <w:r w:rsidR="003D21D7" w:rsidRPr="00014847">
        <w:rPr>
          <w:rFonts w:ascii="Times New Roman" w:hAnsi="Times New Roman" w:cs="Times New Roman"/>
          <w:color w:val="auto"/>
        </w:rPr>
        <w:t>erere de rambursare</w:t>
      </w:r>
    </w:p>
    <w:p w:rsidR="00AC4F1A" w:rsidRDefault="00717475" w:rsidP="00AC4F1A">
      <w:pPr>
        <w:pStyle w:val="Default"/>
        <w:rPr>
          <w:rFonts w:ascii="Times New Roman" w:hAnsi="Times New Roman" w:cs="Times New Roman"/>
          <w:color w:val="auto"/>
        </w:rPr>
      </w:pPr>
      <w:r w:rsidRPr="00014847">
        <w:rPr>
          <w:rFonts w:ascii="Times New Roman" w:hAnsi="Times New Roman" w:cs="Times New Roman"/>
          <w:color w:val="auto"/>
        </w:rPr>
        <w:t>Anexa</w:t>
      </w:r>
      <w:r w:rsidR="00603322" w:rsidRPr="00014847">
        <w:rPr>
          <w:rFonts w:ascii="Times New Roman" w:hAnsi="Times New Roman" w:cs="Times New Roman"/>
          <w:color w:val="auto"/>
        </w:rPr>
        <w:t xml:space="preserve"> 6</w:t>
      </w:r>
      <w:r w:rsidR="00AC4F1A" w:rsidRPr="00014847">
        <w:rPr>
          <w:rFonts w:ascii="Times New Roman" w:hAnsi="Times New Roman" w:cs="Times New Roman"/>
          <w:color w:val="auto"/>
        </w:rPr>
        <w:t xml:space="preserve"> – </w:t>
      </w:r>
      <w:r w:rsidR="00DF01D0" w:rsidRPr="00014847">
        <w:rPr>
          <w:rFonts w:ascii="Times New Roman" w:hAnsi="Times New Roman" w:cs="Times New Roman"/>
          <w:color w:val="auto"/>
        </w:rPr>
        <w:t>Model r</w:t>
      </w:r>
      <w:r w:rsidR="003D21D7" w:rsidRPr="00014847">
        <w:rPr>
          <w:rFonts w:ascii="Times New Roman" w:hAnsi="Times New Roman" w:cs="Times New Roman"/>
          <w:color w:val="auto"/>
        </w:rPr>
        <w:t>aport final</w:t>
      </w:r>
    </w:p>
    <w:p w:rsidR="00B47BCE" w:rsidRPr="00014847" w:rsidRDefault="00B47BCE" w:rsidP="00B47BCE">
      <w:pPr>
        <w:pStyle w:val="Default"/>
        <w:rPr>
          <w:rFonts w:ascii="Times New Roman" w:hAnsi="Times New Roman" w:cs="Times New Roman"/>
          <w:color w:val="auto"/>
        </w:rPr>
      </w:pPr>
      <w:r w:rsidRPr="00014847">
        <w:rPr>
          <w:rFonts w:ascii="Times New Roman" w:hAnsi="Times New Roman" w:cs="Times New Roman"/>
          <w:color w:val="auto"/>
        </w:rPr>
        <w:t xml:space="preserve">Anexa </w:t>
      </w:r>
      <w:r>
        <w:rPr>
          <w:rFonts w:ascii="Times New Roman" w:hAnsi="Times New Roman" w:cs="Times New Roman"/>
          <w:color w:val="auto"/>
        </w:rPr>
        <w:t>7</w:t>
      </w:r>
      <w:r w:rsidRPr="00014847">
        <w:rPr>
          <w:rFonts w:ascii="Times New Roman" w:hAnsi="Times New Roman" w:cs="Times New Roman"/>
          <w:color w:val="auto"/>
        </w:rPr>
        <w:t xml:space="preserve"> – </w:t>
      </w:r>
      <w:r>
        <w:rPr>
          <w:rFonts w:ascii="Times New Roman" w:hAnsi="Times New Roman" w:cs="Times New Roman"/>
          <w:color w:val="auto"/>
        </w:rPr>
        <w:t>Documente justificative</w:t>
      </w:r>
      <w:r w:rsidR="003D34D0">
        <w:rPr>
          <w:rFonts w:ascii="Times New Roman" w:hAnsi="Times New Roman" w:cs="Times New Roman"/>
          <w:color w:val="auto"/>
        </w:rPr>
        <w:t xml:space="preserve"> </w:t>
      </w:r>
    </w:p>
    <w:p w:rsidR="00B47BCE" w:rsidRPr="00014847" w:rsidRDefault="00B47BCE" w:rsidP="00AC4F1A">
      <w:pPr>
        <w:pStyle w:val="Default"/>
        <w:rPr>
          <w:rFonts w:ascii="Times New Roman" w:hAnsi="Times New Roman" w:cs="Times New Roman"/>
          <w:color w:val="auto"/>
        </w:rPr>
      </w:pPr>
    </w:p>
    <w:sectPr w:rsidR="00B47BCE" w:rsidRPr="00014847" w:rsidSect="002546E6">
      <w:footerReference w:type="default" r:id="rId15"/>
      <w:headerReference w:type="first" r:id="rId16"/>
      <w:pgSz w:w="11907" w:h="16840" w:code="9"/>
      <w:pgMar w:top="1008" w:right="1008" w:bottom="720" w:left="1440" w:header="432" w:footer="432"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869" w:rsidRDefault="00723869" w:rsidP="00906B15">
      <w:pPr>
        <w:spacing w:after="0" w:line="240" w:lineRule="auto"/>
      </w:pPr>
      <w:r>
        <w:separator/>
      </w:r>
    </w:p>
  </w:endnote>
  <w:endnote w:type="continuationSeparator" w:id="0">
    <w:p w:rsidR="00723869" w:rsidRDefault="00723869" w:rsidP="0090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5637"/>
      <w:docPartObj>
        <w:docPartGallery w:val="Page Numbers (Bottom of Page)"/>
        <w:docPartUnique/>
      </w:docPartObj>
    </w:sdtPr>
    <w:sdtEndPr/>
    <w:sdtContent>
      <w:p w:rsidR="00605363" w:rsidRDefault="00605363">
        <w:pPr>
          <w:pStyle w:val="Footer"/>
          <w:jc w:val="center"/>
        </w:pPr>
        <w:r>
          <w:rPr>
            <w:noProof/>
          </w:rPr>
          <w:drawing>
            <wp:anchor distT="0" distB="0" distL="114300" distR="114300" simplePos="0" relativeHeight="251658240" behindDoc="0" locked="0" layoutInCell="1" allowOverlap="1">
              <wp:simplePos x="0" y="0"/>
              <wp:positionH relativeFrom="column">
                <wp:posOffset>4619625</wp:posOffset>
              </wp:positionH>
              <wp:positionV relativeFrom="paragraph">
                <wp:posOffset>-626745</wp:posOffset>
              </wp:positionV>
              <wp:extent cx="1686560" cy="885825"/>
              <wp:effectExtent l="19050" t="0" r="8890" b="0"/>
              <wp:wrapNone/>
              <wp:docPr id="8" name="Picture 3" descr="linie patrimon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 patrimoniu.png"/>
                      <pic:cNvPicPr/>
                    </pic:nvPicPr>
                    <pic:blipFill>
                      <a:blip r:embed="rId1"/>
                      <a:stretch>
                        <a:fillRect/>
                      </a:stretch>
                    </pic:blipFill>
                    <pic:spPr>
                      <a:xfrm>
                        <a:off x="0" y="0"/>
                        <a:ext cx="1686560" cy="885825"/>
                      </a:xfrm>
                      <a:prstGeom prst="rect">
                        <a:avLst/>
                      </a:prstGeom>
                    </pic:spPr>
                  </pic:pic>
                </a:graphicData>
              </a:graphic>
            </wp:anchor>
          </w:drawing>
        </w:r>
        <w:r w:rsidR="00DB54A1">
          <w:fldChar w:fldCharType="begin"/>
        </w:r>
        <w:r w:rsidR="00DB54A1">
          <w:instrText xml:space="preserve"> PAGE   \* MERGEFORMAT </w:instrText>
        </w:r>
        <w:r w:rsidR="00DB54A1">
          <w:fldChar w:fldCharType="separate"/>
        </w:r>
        <w:r w:rsidR="00256F1F">
          <w:rPr>
            <w:noProof/>
          </w:rPr>
          <w:t>8</w:t>
        </w:r>
        <w:r w:rsidR="00DB54A1">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869" w:rsidRDefault="00723869" w:rsidP="00906B15">
      <w:pPr>
        <w:spacing w:after="0" w:line="240" w:lineRule="auto"/>
      </w:pPr>
      <w:r>
        <w:separator/>
      </w:r>
    </w:p>
  </w:footnote>
  <w:footnote w:type="continuationSeparator" w:id="0">
    <w:p w:rsidR="00723869" w:rsidRDefault="00723869" w:rsidP="00906B15">
      <w:pPr>
        <w:spacing w:after="0" w:line="240" w:lineRule="auto"/>
      </w:pPr>
      <w:r>
        <w:continuationSeparator/>
      </w:r>
    </w:p>
  </w:footnote>
  <w:footnote w:id="1">
    <w:p w:rsidR="00605363" w:rsidRPr="00425DBF" w:rsidRDefault="00605363" w:rsidP="004C5014">
      <w:pPr>
        <w:pStyle w:val="FootnoteText"/>
        <w:rPr>
          <w:rFonts w:ascii="Times New Roman" w:hAnsi="Times New Roman"/>
        </w:rPr>
      </w:pPr>
      <w:r w:rsidRPr="00425DBF">
        <w:rPr>
          <w:rStyle w:val="FootnoteReference"/>
          <w:rFonts w:ascii="Times New Roman" w:hAnsi="Times New Roman"/>
        </w:rPr>
        <w:footnoteRef/>
      </w:r>
      <w:r w:rsidRPr="00425DBF">
        <w:rPr>
          <w:rFonts w:ascii="Times New Roman" w:hAnsi="Times New Roman"/>
          <w:lang w:val="en-US"/>
        </w:rPr>
        <w:t xml:space="preserve">Cu </w:t>
      </w:r>
      <w:r w:rsidRPr="00425DBF">
        <w:rPr>
          <w:rFonts w:ascii="Times New Roman" w:hAnsi="Times New Roman"/>
        </w:rPr>
        <w:t>excepția autorităților/instituțiilor publice din România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63" w:rsidRDefault="00605363" w:rsidP="00DC71E7">
    <w:pPr>
      <w:pStyle w:val="Header"/>
    </w:pPr>
    <w:r>
      <w:rPr>
        <w:noProof/>
      </w:rPr>
      <w:drawing>
        <wp:inline distT="0" distB="0" distL="0" distR="0">
          <wp:extent cx="5732145" cy="8737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873760"/>
                  </a:xfrm>
                  <a:prstGeom prst="rect">
                    <a:avLst/>
                  </a:prstGeom>
                </pic:spPr>
              </pic:pic>
            </a:graphicData>
          </a:graphic>
        </wp:inline>
      </w:drawing>
    </w:r>
  </w:p>
  <w:p w:rsidR="00605363" w:rsidRDefault="00605363">
    <w:pPr>
      <w:pStyle w:val="Header"/>
    </w:pPr>
  </w:p>
  <w:p w:rsidR="00605363" w:rsidRDefault="00605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643"/>
    <w:multiLevelType w:val="hybridMultilevel"/>
    <w:tmpl w:val="07941D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D1E56"/>
    <w:multiLevelType w:val="hybridMultilevel"/>
    <w:tmpl w:val="22DE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B5FBC"/>
    <w:multiLevelType w:val="hybridMultilevel"/>
    <w:tmpl w:val="F7E6E7F0"/>
    <w:lvl w:ilvl="0" w:tplc="AAFAE8B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B27DF"/>
    <w:multiLevelType w:val="hybridMultilevel"/>
    <w:tmpl w:val="857A196A"/>
    <w:lvl w:ilvl="0" w:tplc="5CB05A6C">
      <w:start w:val="1"/>
      <w:numFmt w:val="decimal"/>
      <w:lvlText w:val="%1."/>
      <w:lvlJc w:val="left"/>
      <w:pPr>
        <w:ind w:left="1740" w:hanging="10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04569"/>
    <w:multiLevelType w:val="hybridMultilevel"/>
    <w:tmpl w:val="0450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8075D"/>
    <w:multiLevelType w:val="hybridMultilevel"/>
    <w:tmpl w:val="3A7E78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1E780F54"/>
    <w:multiLevelType w:val="hybridMultilevel"/>
    <w:tmpl w:val="9EB6424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206B6FEA"/>
    <w:multiLevelType w:val="hybridMultilevel"/>
    <w:tmpl w:val="A7ECB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394CFF"/>
    <w:multiLevelType w:val="hybridMultilevel"/>
    <w:tmpl w:val="6F4AD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2861FB"/>
    <w:multiLevelType w:val="multilevel"/>
    <w:tmpl w:val="373C458C"/>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CD46CC8"/>
    <w:multiLevelType w:val="hybridMultilevel"/>
    <w:tmpl w:val="F17A86C2"/>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E4B26E6"/>
    <w:multiLevelType w:val="hybridMultilevel"/>
    <w:tmpl w:val="A64E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53D91"/>
    <w:multiLevelType w:val="hybridMultilevel"/>
    <w:tmpl w:val="25AC8B0C"/>
    <w:lvl w:ilvl="0" w:tplc="87D2F74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757732"/>
    <w:multiLevelType w:val="hybridMultilevel"/>
    <w:tmpl w:val="AC6AE07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3C7C1669"/>
    <w:multiLevelType w:val="hybridMultilevel"/>
    <w:tmpl w:val="FB78BD6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422F43"/>
    <w:multiLevelType w:val="multilevel"/>
    <w:tmpl w:val="BE54179E"/>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AC6401E"/>
    <w:multiLevelType w:val="hybridMultilevel"/>
    <w:tmpl w:val="E6F4A2EA"/>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D365A9E"/>
    <w:multiLevelType w:val="multilevel"/>
    <w:tmpl w:val="5DBED94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6F951DA"/>
    <w:multiLevelType w:val="hybridMultilevel"/>
    <w:tmpl w:val="B7F021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8B15017"/>
    <w:multiLevelType w:val="hybridMultilevel"/>
    <w:tmpl w:val="913897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B84C57"/>
    <w:multiLevelType w:val="hybridMultilevel"/>
    <w:tmpl w:val="D094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4F1FC1"/>
    <w:multiLevelType w:val="hybridMultilevel"/>
    <w:tmpl w:val="AF26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D6E9E"/>
    <w:multiLevelType w:val="hybridMultilevel"/>
    <w:tmpl w:val="D5443F1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5EAA5EA5"/>
    <w:multiLevelType w:val="hybridMultilevel"/>
    <w:tmpl w:val="B748BBC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28267D7"/>
    <w:multiLevelType w:val="hybridMultilevel"/>
    <w:tmpl w:val="FEF6DF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6444C6"/>
    <w:multiLevelType w:val="hybridMultilevel"/>
    <w:tmpl w:val="2874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26">
    <w:nsid w:val="6DA35F4F"/>
    <w:multiLevelType w:val="hybridMultilevel"/>
    <w:tmpl w:val="020CDB6A"/>
    <w:lvl w:ilvl="0" w:tplc="5C5EF29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574E0A"/>
    <w:multiLevelType w:val="hybridMultilevel"/>
    <w:tmpl w:val="AC7A728A"/>
    <w:lvl w:ilvl="0" w:tplc="A678FA0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180FB4"/>
    <w:multiLevelType w:val="multilevel"/>
    <w:tmpl w:val="1EC60C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nsid w:val="78C91714"/>
    <w:multiLevelType w:val="hybridMultilevel"/>
    <w:tmpl w:val="0E9A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B82989"/>
    <w:multiLevelType w:val="hybridMultilevel"/>
    <w:tmpl w:val="A1886D5E"/>
    <w:lvl w:ilvl="0" w:tplc="B7B6345A">
      <w:numFmt w:val="bullet"/>
      <w:lvlText w:val="-"/>
      <w:lvlJc w:val="left"/>
      <w:pPr>
        <w:ind w:left="720" w:hanging="360"/>
      </w:pPr>
      <w:rPr>
        <w:rFonts w:ascii="Calibri" w:eastAsia="Times New Roman"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8"/>
  </w:num>
  <w:num w:numId="4">
    <w:abstractNumId w:val="11"/>
  </w:num>
  <w:num w:numId="5">
    <w:abstractNumId w:val="6"/>
  </w:num>
  <w:num w:numId="6">
    <w:abstractNumId w:val="1"/>
  </w:num>
  <w:num w:numId="7">
    <w:abstractNumId w:val="30"/>
  </w:num>
  <w:num w:numId="8">
    <w:abstractNumId w:val="19"/>
  </w:num>
  <w:num w:numId="9">
    <w:abstractNumId w:val="12"/>
  </w:num>
  <w:num w:numId="10">
    <w:abstractNumId w:val="27"/>
  </w:num>
  <w:num w:numId="11">
    <w:abstractNumId w:val="2"/>
  </w:num>
  <w:num w:numId="12">
    <w:abstractNumId w:val="17"/>
  </w:num>
  <w:num w:numId="13">
    <w:abstractNumId w:val="13"/>
  </w:num>
  <w:num w:numId="14">
    <w:abstractNumId w:val="21"/>
  </w:num>
  <w:num w:numId="15">
    <w:abstractNumId w:val="4"/>
  </w:num>
  <w:num w:numId="16">
    <w:abstractNumId w:val="15"/>
  </w:num>
  <w:num w:numId="17">
    <w:abstractNumId w:val="9"/>
  </w:num>
  <w:num w:numId="18">
    <w:abstractNumId w:val="14"/>
  </w:num>
  <w:num w:numId="19">
    <w:abstractNumId w:val="26"/>
  </w:num>
  <w:num w:numId="20">
    <w:abstractNumId w:val="20"/>
  </w:num>
  <w:num w:numId="21">
    <w:abstractNumId w:val="0"/>
  </w:num>
  <w:num w:numId="22">
    <w:abstractNumId w:val="23"/>
  </w:num>
  <w:num w:numId="23">
    <w:abstractNumId w:val="10"/>
  </w:num>
  <w:num w:numId="24">
    <w:abstractNumId w:val="16"/>
  </w:num>
  <w:num w:numId="25">
    <w:abstractNumId w:val="24"/>
  </w:num>
  <w:num w:numId="26">
    <w:abstractNumId w:val="29"/>
  </w:num>
  <w:num w:numId="27">
    <w:abstractNumId w:val="18"/>
  </w:num>
  <w:num w:numId="28">
    <w:abstractNumId w:val="3"/>
  </w:num>
  <w:num w:numId="29">
    <w:abstractNumId w:val="8"/>
  </w:num>
  <w:num w:numId="30">
    <w:abstractNumId w:val="5"/>
  </w:num>
  <w:num w:numId="31">
    <w:abstractNumId w:val="2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0379"/>
    <w:rsid w:val="00000782"/>
    <w:rsid w:val="00001356"/>
    <w:rsid w:val="00001997"/>
    <w:rsid w:val="00007337"/>
    <w:rsid w:val="00012023"/>
    <w:rsid w:val="00013518"/>
    <w:rsid w:val="00014847"/>
    <w:rsid w:val="00014C5F"/>
    <w:rsid w:val="00015398"/>
    <w:rsid w:val="000175E7"/>
    <w:rsid w:val="0002025F"/>
    <w:rsid w:val="00020D99"/>
    <w:rsid w:val="00023550"/>
    <w:rsid w:val="00025E4C"/>
    <w:rsid w:val="00027F95"/>
    <w:rsid w:val="000307A6"/>
    <w:rsid w:val="00034CE1"/>
    <w:rsid w:val="00036912"/>
    <w:rsid w:val="00037497"/>
    <w:rsid w:val="000408CF"/>
    <w:rsid w:val="000419B9"/>
    <w:rsid w:val="00041D70"/>
    <w:rsid w:val="000429B3"/>
    <w:rsid w:val="00042DC6"/>
    <w:rsid w:val="000442F3"/>
    <w:rsid w:val="0004498E"/>
    <w:rsid w:val="0004540B"/>
    <w:rsid w:val="0005210D"/>
    <w:rsid w:val="00053D9B"/>
    <w:rsid w:val="00054E04"/>
    <w:rsid w:val="000559A3"/>
    <w:rsid w:val="00062EE0"/>
    <w:rsid w:val="00063DF9"/>
    <w:rsid w:val="000666AC"/>
    <w:rsid w:val="00073A6D"/>
    <w:rsid w:val="00075671"/>
    <w:rsid w:val="000771CF"/>
    <w:rsid w:val="000800EC"/>
    <w:rsid w:val="00091197"/>
    <w:rsid w:val="0009254D"/>
    <w:rsid w:val="0009386D"/>
    <w:rsid w:val="00097654"/>
    <w:rsid w:val="000A0F93"/>
    <w:rsid w:val="000A2AFF"/>
    <w:rsid w:val="000B67E1"/>
    <w:rsid w:val="000D4397"/>
    <w:rsid w:val="000D5418"/>
    <w:rsid w:val="000E32B5"/>
    <w:rsid w:val="000F17C6"/>
    <w:rsid w:val="000F2C07"/>
    <w:rsid w:val="000F4573"/>
    <w:rsid w:val="000F611C"/>
    <w:rsid w:val="0010061B"/>
    <w:rsid w:val="00100BE1"/>
    <w:rsid w:val="001019DB"/>
    <w:rsid w:val="0010393B"/>
    <w:rsid w:val="00103E92"/>
    <w:rsid w:val="00104A3A"/>
    <w:rsid w:val="00105269"/>
    <w:rsid w:val="00105B30"/>
    <w:rsid w:val="00110D0D"/>
    <w:rsid w:val="001118EC"/>
    <w:rsid w:val="001120AF"/>
    <w:rsid w:val="00121344"/>
    <w:rsid w:val="00127B2C"/>
    <w:rsid w:val="00131257"/>
    <w:rsid w:val="00133347"/>
    <w:rsid w:val="001345CB"/>
    <w:rsid w:val="00142989"/>
    <w:rsid w:val="00146597"/>
    <w:rsid w:val="00151129"/>
    <w:rsid w:val="001523F2"/>
    <w:rsid w:val="00163534"/>
    <w:rsid w:val="001665C4"/>
    <w:rsid w:val="0016661E"/>
    <w:rsid w:val="0016679A"/>
    <w:rsid w:val="00181BC8"/>
    <w:rsid w:val="00184EA9"/>
    <w:rsid w:val="0018556A"/>
    <w:rsid w:val="001947FB"/>
    <w:rsid w:val="00195F58"/>
    <w:rsid w:val="0019652E"/>
    <w:rsid w:val="00197A7A"/>
    <w:rsid w:val="001A3CC0"/>
    <w:rsid w:val="001A5162"/>
    <w:rsid w:val="001A57D9"/>
    <w:rsid w:val="001A59E5"/>
    <w:rsid w:val="001A5F0B"/>
    <w:rsid w:val="001A6196"/>
    <w:rsid w:val="001A7B65"/>
    <w:rsid w:val="001B10CB"/>
    <w:rsid w:val="001B1F44"/>
    <w:rsid w:val="001D249E"/>
    <w:rsid w:val="001E0494"/>
    <w:rsid w:val="001E5285"/>
    <w:rsid w:val="001F3AEC"/>
    <w:rsid w:val="00200CAA"/>
    <w:rsid w:val="00202577"/>
    <w:rsid w:val="00203B96"/>
    <w:rsid w:val="00204431"/>
    <w:rsid w:val="00204F24"/>
    <w:rsid w:val="002052AE"/>
    <w:rsid w:val="00206821"/>
    <w:rsid w:val="0021227E"/>
    <w:rsid w:val="002136FC"/>
    <w:rsid w:val="00214DEB"/>
    <w:rsid w:val="002155B4"/>
    <w:rsid w:val="002171F4"/>
    <w:rsid w:val="00217E9F"/>
    <w:rsid w:val="002221F1"/>
    <w:rsid w:val="00223173"/>
    <w:rsid w:val="00223FEF"/>
    <w:rsid w:val="00225BD7"/>
    <w:rsid w:val="002330EB"/>
    <w:rsid w:val="00234DBC"/>
    <w:rsid w:val="00244A0C"/>
    <w:rsid w:val="00244BCD"/>
    <w:rsid w:val="002527C3"/>
    <w:rsid w:val="00252D4F"/>
    <w:rsid w:val="002546E6"/>
    <w:rsid w:val="002560DD"/>
    <w:rsid w:val="00256F1F"/>
    <w:rsid w:val="00261E42"/>
    <w:rsid w:val="00263EF3"/>
    <w:rsid w:val="002647DF"/>
    <w:rsid w:val="00267407"/>
    <w:rsid w:val="00270E50"/>
    <w:rsid w:val="00272571"/>
    <w:rsid w:val="00276C23"/>
    <w:rsid w:val="002816BA"/>
    <w:rsid w:val="00281B70"/>
    <w:rsid w:val="00281EBF"/>
    <w:rsid w:val="00282F74"/>
    <w:rsid w:val="00284378"/>
    <w:rsid w:val="00290454"/>
    <w:rsid w:val="002955F7"/>
    <w:rsid w:val="0029570E"/>
    <w:rsid w:val="00296538"/>
    <w:rsid w:val="00296619"/>
    <w:rsid w:val="002973DD"/>
    <w:rsid w:val="002A0182"/>
    <w:rsid w:val="002A0F84"/>
    <w:rsid w:val="002A2F1D"/>
    <w:rsid w:val="002A3E09"/>
    <w:rsid w:val="002A46CB"/>
    <w:rsid w:val="002A58AE"/>
    <w:rsid w:val="002A5B4E"/>
    <w:rsid w:val="002B2CEE"/>
    <w:rsid w:val="002B32D8"/>
    <w:rsid w:val="002B3516"/>
    <w:rsid w:val="002D1BC9"/>
    <w:rsid w:val="002D4329"/>
    <w:rsid w:val="002E2405"/>
    <w:rsid w:val="002E27DD"/>
    <w:rsid w:val="002E3313"/>
    <w:rsid w:val="002E420F"/>
    <w:rsid w:val="002E4ADA"/>
    <w:rsid w:val="002E6478"/>
    <w:rsid w:val="002E7C4A"/>
    <w:rsid w:val="002F150D"/>
    <w:rsid w:val="002F26ED"/>
    <w:rsid w:val="002F32FB"/>
    <w:rsid w:val="0030638E"/>
    <w:rsid w:val="003137B9"/>
    <w:rsid w:val="003148F9"/>
    <w:rsid w:val="0031586F"/>
    <w:rsid w:val="00317387"/>
    <w:rsid w:val="0032050D"/>
    <w:rsid w:val="00325A3E"/>
    <w:rsid w:val="00326EF1"/>
    <w:rsid w:val="003322CA"/>
    <w:rsid w:val="00336470"/>
    <w:rsid w:val="00336C8A"/>
    <w:rsid w:val="003420E9"/>
    <w:rsid w:val="003423FE"/>
    <w:rsid w:val="00347A9A"/>
    <w:rsid w:val="00351668"/>
    <w:rsid w:val="00352E92"/>
    <w:rsid w:val="00353C38"/>
    <w:rsid w:val="003556DC"/>
    <w:rsid w:val="0036020F"/>
    <w:rsid w:val="003620DE"/>
    <w:rsid w:val="00363536"/>
    <w:rsid w:val="0036649C"/>
    <w:rsid w:val="00371BE8"/>
    <w:rsid w:val="0037563F"/>
    <w:rsid w:val="0037580F"/>
    <w:rsid w:val="003763CC"/>
    <w:rsid w:val="00377C33"/>
    <w:rsid w:val="003801C0"/>
    <w:rsid w:val="00384353"/>
    <w:rsid w:val="00391125"/>
    <w:rsid w:val="00391BCD"/>
    <w:rsid w:val="003A09C2"/>
    <w:rsid w:val="003A14ED"/>
    <w:rsid w:val="003A22ED"/>
    <w:rsid w:val="003A2486"/>
    <w:rsid w:val="003A24B0"/>
    <w:rsid w:val="003A597F"/>
    <w:rsid w:val="003B01B9"/>
    <w:rsid w:val="003B2BFF"/>
    <w:rsid w:val="003B46DB"/>
    <w:rsid w:val="003B4EB6"/>
    <w:rsid w:val="003B662C"/>
    <w:rsid w:val="003C02B4"/>
    <w:rsid w:val="003C1959"/>
    <w:rsid w:val="003C2F1D"/>
    <w:rsid w:val="003C6BC3"/>
    <w:rsid w:val="003D0530"/>
    <w:rsid w:val="003D21D7"/>
    <w:rsid w:val="003D34D0"/>
    <w:rsid w:val="003D63EF"/>
    <w:rsid w:val="003D7A69"/>
    <w:rsid w:val="003D7BD8"/>
    <w:rsid w:val="003E282A"/>
    <w:rsid w:val="003F0075"/>
    <w:rsid w:val="003F2695"/>
    <w:rsid w:val="0040447A"/>
    <w:rsid w:val="004073ED"/>
    <w:rsid w:val="00412133"/>
    <w:rsid w:val="00414166"/>
    <w:rsid w:val="00414CC8"/>
    <w:rsid w:val="00415D91"/>
    <w:rsid w:val="00423C36"/>
    <w:rsid w:val="00423CFB"/>
    <w:rsid w:val="004259C6"/>
    <w:rsid w:val="00425DBF"/>
    <w:rsid w:val="00427022"/>
    <w:rsid w:val="00432F23"/>
    <w:rsid w:val="004331BE"/>
    <w:rsid w:val="00437F08"/>
    <w:rsid w:val="0044161F"/>
    <w:rsid w:val="00443392"/>
    <w:rsid w:val="00444B47"/>
    <w:rsid w:val="004500EE"/>
    <w:rsid w:val="00451B28"/>
    <w:rsid w:val="0045559B"/>
    <w:rsid w:val="00455BD5"/>
    <w:rsid w:val="00455EB4"/>
    <w:rsid w:val="00464B5F"/>
    <w:rsid w:val="0047132A"/>
    <w:rsid w:val="004733BE"/>
    <w:rsid w:val="004747F7"/>
    <w:rsid w:val="00475A70"/>
    <w:rsid w:val="004772A5"/>
    <w:rsid w:val="0048080D"/>
    <w:rsid w:val="00481B4F"/>
    <w:rsid w:val="00487F3B"/>
    <w:rsid w:val="00491A1E"/>
    <w:rsid w:val="00493682"/>
    <w:rsid w:val="00493B2B"/>
    <w:rsid w:val="00494456"/>
    <w:rsid w:val="004956AE"/>
    <w:rsid w:val="00496912"/>
    <w:rsid w:val="004A189F"/>
    <w:rsid w:val="004A1ED5"/>
    <w:rsid w:val="004A53DF"/>
    <w:rsid w:val="004A716F"/>
    <w:rsid w:val="004B0E37"/>
    <w:rsid w:val="004B1252"/>
    <w:rsid w:val="004B15AB"/>
    <w:rsid w:val="004B2A95"/>
    <w:rsid w:val="004B53F3"/>
    <w:rsid w:val="004B558F"/>
    <w:rsid w:val="004B6A14"/>
    <w:rsid w:val="004C4BA3"/>
    <w:rsid w:val="004C5014"/>
    <w:rsid w:val="004C6363"/>
    <w:rsid w:val="004D2D8F"/>
    <w:rsid w:val="004D2E05"/>
    <w:rsid w:val="004D4D8A"/>
    <w:rsid w:val="004D598F"/>
    <w:rsid w:val="004D5B52"/>
    <w:rsid w:val="004D6509"/>
    <w:rsid w:val="004D7516"/>
    <w:rsid w:val="004E12F6"/>
    <w:rsid w:val="004E39DA"/>
    <w:rsid w:val="004F0EDB"/>
    <w:rsid w:val="004F400F"/>
    <w:rsid w:val="00500FAA"/>
    <w:rsid w:val="00502196"/>
    <w:rsid w:val="00502CAD"/>
    <w:rsid w:val="005079CC"/>
    <w:rsid w:val="00512764"/>
    <w:rsid w:val="0051361C"/>
    <w:rsid w:val="00513C58"/>
    <w:rsid w:val="005158AC"/>
    <w:rsid w:val="005210CA"/>
    <w:rsid w:val="005229C4"/>
    <w:rsid w:val="005253DA"/>
    <w:rsid w:val="005255A0"/>
    <w:rsid w:val="00525CD6"/>
    <w:rsid w:val="00531724"/>
    <w:rsid w:val="00534447"/>
    <w:rsid w:val="00534DF4"/>
    <w:rsid w:val="00535FB5"/>
    <w:rsid w:val="00536868"/>
    <w:rsid w:val="00537505"/>
    <w:rsid w:val="005407D4"/>
    <w:rsid w:val="00547398"/>
    <w:rsid w:val="005476B5"/>
    <w:rsid w:val="00550955"/>
    <w:rsid w:val="005527AB"/>
    <w:rsid w:val="00555EA3"/>
    <w:rsid w:val="005562EC"/>
    <w:rsid w:val="00557F14"/>
    <w:rsid w:val="005605C5"/>
    <w:rsid w:val="005622A3"/>
    <w:rsid w:val="00562AC3"/>
    <w:rsid w:val="00570562"/>
    <w:rsid w:val="005758B0"/>
    <w:rsid w:val="00575C7A"/>
    <w:rsid w:val="00577338"/>
    <w:rsid w:val="0057771C"/>
    <w:rsid w:val="00582B78"/>
    <w:rsid w:val="0058599F"/>
    <w:rsid w:val="00586034"/>
    <w:rsid w:val="00591637"/>
    <w:rsid w:val="005962F7"/>
    <w:rsid w:val="00597A8E"/>
    <w:rsid w:val="00597AA1"/>
    <w:rsid w:val="005A4474"/>
    <w:rsid w:val="005B087F"/>
    <w:rsid w:val="005B3D2F"/>
    <w:rsid w:val="005B4E56"/>
    <w:rsid w:val="005B6285"/>
    <w:rsid w:val="005C19DE"/>
    <w:rsid w:val="005D16AF"/>
    <w:rsid w:val="005D4B39"/>
    <w:rsid w:val="005D6B89"/>
    <w:rsid w:val="005D7943"/>
    <w:rsid w:val="005E1C12"/>
    <w:rsid w:val="005E6A8A"/>
    <w:rsid w:val="005F0EF3"/>
    <w:rsid w:val="005F1205"/>
    <w:rsid w:val="005F163C"/>
    <w:rsid w:val="005F66F9"/>
    <w:rsid w:val="005F680D"/>
    <w:rsid w:val="005F68BD"/>
    <w:rsid w:val="005F6CAF"/>
    <w:rsid w:val="006020F9"/>
    <w:rsid w:val="00602D7E"/>
    <w:rsid w:val="00603322"/>
    <w:rsid w:val="0060370E"/>
    <w:rsid w:val="00604D89"/>
    <w:rsid w:val="00605363"/>
    <w:rsid w:val="00612D6F"/>
    <w:rsid w:val="0061460C"/>
    <w:rsid w:val="006148B0"/>
    <w:rsid w:val="006216FD"/>
    <w:rsid w:val="00622CFF"/>
    <w:rsid w:val="00622E24"/>
    <w:rsid w:val="00623FA4"/>
    <w:rsid w:val="006258C9"/>
    <w:rsid w:val="006269C5"/>
    <w:rsid w:val="00626B7B"/>
    <w:rsid w:val="00627D70"/>
    <w:rsid w:val="00634F1B"/>
    <w:rsid w:val="00635472"/>
    <w:rsid w:val="00637015"/>
    <w:rsid w:val="00640181"/>
    <w:rsid w:val="0064633A"/>
    <w:rsid w:val="00651EFD"/>
    <w:rsid w:val="006520D4"/>
    <w:rsid w:val="00652215"/>
    <w:rsid w:val="00653599"/>
    <w:rsid w:val="00654179"/>
    <w:rsid w:val="006568BA"/>
    <w:rsid w:val="006658C0"/>
    <w:rsid w:val="006660D9"/>
    <w:rsid w:val="00666637"/>
    <w:rsid w:val="0066672E"/>
    <w:rsid w:val="00674AF0"/>
    <w:rsid w:val="00680D79"/>
    <w:rsid w:val="0068745C"/>
    <w:rsid w:val="006A0393"/>
    <w:rsid w:val="006A49B4"/>
    <w:rsid w:val="006A72DE"/>
    <w:rsid w:val="006B02B5"/>
    <w:rsid w:val="006B294F"/>
    <w:rsid w:val="006B3D67"/>
    <w:rsid w:val="006B428A"/>
    <w:rsid w:val="006B6F9F"/>
    <w:rsid w:val="006C48CC"/>
    <w:rsid w:val="006C671F"/>
    <w:rsid w:val="006D0379"/>
    <w:rsid w:val="006D2ADE"/>
    <w:rsid w:val="006D2D18"/>
    <w:rsid w:val="006D5D78"/>
    <w:rsid w:val="006E50D1"/>
    <w:rsid w:val="006E5131"/>
    <w:rsid w:val="006E6E13"/>
    <w:rsid w:val="006E7E09"/>
    <w:rsid w:val="006F4F3B"/>
    <w:rsid w:val="006F5E9A"/>
    <w:rsid w:val="00705626"/>
    <w:rsid w:val="0071229B"/>
    <w:rsid w:val="00712C84"/>
    <w:rsid w:val="0071348E"/>
    <w:rsid w:val="00713F26"/>
    <w:rsid w:val="00717475"/>
    <w:rsid w:val="00720387"/>
    <w:rsid w:val="00721694"/>
    <w:rsid w:val="00721E9B"/>
    <w:rsid w:val="00723869"/>
    <w:rsid w:val="00724EFB"/>
    <w:rsid w:val="00727FCD"/>
    <w:rsid w:val="00730824"/>
    <w:rsid w:val="00735C91"/>
    <w:rsid w:val="00736398"/>
    <w:rsid w:val="007376F2"/>
    <w:rsid w:val="00740020"/>
    <w:rsid w:val="00745289"/>
    <w:rsid w:val="0075698C"/>
    <w:rsid w:val="0076097D"/>
    <w:rsid w:val="0076168D"/>
    <w:rsid w:val="00762B11"/>
    <w:rsid w:val="00764D73"/>
    <w:rsid w:val="00766626"/>
    <w:rsid w:val="007666CE"/>
    <w:rsid w:val="00766751"/>
    <w:rsid w:val="007707AC"/>
    <w:rsid w:val="00771061"/>
    <w:rsid w:val="00772106"/>
    <w:rsid w:val="007761BD"/>
    <w:rsid w:val="00781197"/>
    <w:rsid w:val="007812B4"/>
    <w:rsid w:val="007859EB"/>
    <w:rsid w:val="00786096"/>
    <w:rsid w:val="00790B96"/>
    <w:rsid w:val="007A221D"/>
    <w:rsid w:val="007A2F08"/>
    <w:rsid w:val="007A475D"/>
    <w:rsid w:val="007A49C9"/>
    <w:rsid w:val="007A4E1C"/>
    <w:rsid w:val="007A5452"/>
    <w:rsid w:val="007A625E"/>
    <w:rsid w:val="007A7CEE"/>
    <w:rsid w:val="007B206A"/>
    <w:rsid w:val="007B462C"/>
    <w:rsid w:val="007B5245"/>
    <w:rsid w:val="007C0563"/>
    <w:rsid w:val="007C0EA0"/>
    <w:rsid w:val="007C1464"/>
    <w:rsid w:val="007C34D1"/>
    <w:rsid w:val="007D2EB6"/>
    <w:rsid w:val="007D6C98"/>
    <w:rsid w:val="007E0837"/>
    <w:rsid w:val="007E362C"/>
    <w:rsid w:val="007E3A5D"/>
    <w:rsid w:val="007E77C4"/>
    <w:rsid w:val="007F30EB"/>
    <w:rsid w:val="007F5D1F"/>
    <w:rsid w:val="007F7943"/>
    <w:rsid w:val="007F7C8D"/>
    <w:rsid w:val="0080063E"/>
    <w:rsid w:val="00806841"/>
    <w:rsid w:val="008068D3"/>
    <w:rsid w:val="00807211"/>
    <w:rsid w:val="008113F8"/>
    <w:rsid w:val="00815410"/>
    <w:rsid w:val="00815F8D"/>
    <w:rsid w:val="00816B59"/>
    <w:rsid w:val="00821302"/>
    <w:rsid w:val="008263A8"/>
    <w:rsid w:val="00827939"/>
    <w:rsid w:val="00831DD5"/>
    <w:rsid w:val="0083354E"/>
    <w:rsid w:val="00840906"/>
    <w:rsid w:val="00842312"/>
    <w:rsid w:val="00846584"/>
    <w:rsid w:val="00847900"/>
    <w:rsid w:val="008556FF"/>
    <w:rsid w:val="008575B9"/>
    <w:rsid w:val="008575F5"/>
    <w:rsid w:val="00861D17"/>
    <w:rsid w:val="00866A15"/>
    <w:rsid w:val="00867E20"/>
    <w:rsid w:val="00870C41"/>
    <w:rsid w:val="00871746"/>
    <w:rsid w:val="00876E6F"/>
    <w:rsid w:val="008801B8"/>
    <w:rsid w:val="00881066"/>
    <w:rsid w:val="0088208F"/>
    <w:rsid w:val="00886BCE"/>
    <w:rsid w:val="008910C4"/>
    <w:rsid w:val="00897A89"/>
    <w:rsid w:val="008A53C4"/>
    <w:rsid w:val="008A6274"/>
    <w:rsid w:val="008A7BE0"/>
    <w:rsid w:val="008B15CC"/>
    <w:rsid w:val="008B7C86"/>
    <w:rsid w:val="008C0347"/>
    <w:rsid w:val="008C75D5"/>
    <w:rsid w:val="008C7FD1"/>
    <w:rsid w:val="008E06CA"/>
    <w:rsid w:val="008E249E"/>
    <w:rsid w:val="008E2E74"/>
    <w:rsid w:val="008E538E"/>
    <w:rsid w:val="008F0522"/>
    <w:rsid w:val="008F1ACA"/>
    <w:rsid w:val="008F6601"/>
    <w:rsid w:val="00900B14"/>
    <w:rsid w:val="00904263"/>
    <w:rsid w:val="00904751"/>
    <w:rsid w:val="00906B15"/>
    <w:rsid w:val="0090759E"/>
    <w:rsid w:val="00910298"/>
    <w:rsid w:val="00912155"/>
    <w:rsid w:val="0091310F"/>
    <w:rsid w:val="0091780B"/>
    <w:rsid w:val="009217CE"/>
    <w:rsid w:val="00922E99"/>
    <w:rsid w:val="009241BC"/>
    <w:rsid w:val="00926065"/>
    <w:rsid w:val="009278CD"/>
    <w:rsid w:val="0093095F"/>
    <w:rsid w:val="00945136"/>
    <w:rsid w:val="00947659"/>
    <w:rsid w:val="00947722"/>
    <w:rsid w:val="00951118"/>
    <w:rsid w:val="00951EF6"/>
    <w:rsid w:val="009526D1"/>
    <w:rsid w:val="009548EC"/>
    <w:rsid w:val="00954A79"/>
    <w:rsid w:val="00956E23"/>
    <w:rsid w:val="009575DE"/>
    <w:rsid w:val="00960468"/>
    <w:rsid w:val="00961211"/>
    <w:rsid w:val="00961D9F"/>
    <w:rsid w:val="009637D4"/>
    <w:rsid w:val="00964A83"/>
    <w:rsid w:val="00965C4C"/>
    <w:rsid w:val="00965F18"/>
    <w:rsid w:val="0096651A"/>
    <w:rsid w:val="00970610"/>
    <w:rsid w:val="00970D92"/>
    <w:rsid w:val="0097270A"/>
    <w:rsid w:val="00972FCA"/>
    <w:rsid w:val="00973736"/>
    <w:rsid w:val="00977E29"/>
    <w:rsid w:val="00982E28"/>
    <w:rsid w:val="00983444"/>
    <w:rsid w:val="00984604"/>
    <w:rsid w:val="0098468C"/>
    <w:rsid w:val="0098650B"/>
    <w:rsid w:val="00994051"/>
    <w:rsid w:val="00995E61"/>
    <w:rsid w:val="009A15E3"/>
    <w:rsid w:val="009A1A67"/>
    <w:rsid w:val="009A1A77"/>
    <w:rsid w:val="009A6E44"/>
    <w:rsid w:val="009B1667"/>
    <w:rsid w:val="009B1ECC"/>
    <w:rsid w:val="009B25AB"/>
    <w:rsid w:val="009B3DB5"/>
    <w:rsid w:val="009B53BD"/>
    <w:rsid w:val="009B6B41"/>
    <w:rsid w:val="009C0D41"/>
    <w:rsid w:val="009C1875"/>
    <w:rsid w:val="009C1BAA"/>
    <w:rsid w:val="009C33DD"/>
    <w:rsid w:val="009C7D38"/>
    <w:rsid w:val="009D387F"/>
    <w:rsid w:val="009D44EA"/>
    <w:rsid w:val="009D4CEB"/>
    <w:rsid w:val="009D7DA4"/>
    <w:rsid w:val="009D7F55"/>
    <w:rsid w:val="009E1723"/>
    <w:rsid w:val="009E1FB7"/>
    <w:rsid w:val="009E313E"/>
    <w:rsid w:val="009E75B2"/>
    <w:rsid w:val="009F0911"/>
    <w:rsid w:val="009F207B"/>
    <w:rsid w:val="009F2AAF"/>
    <w:rsid w:val="009F5B24"/>
    <w:rsid w:val="00A07662"/>
    <w:rsid w:val="00A13DB5"/>
    <w:rsid w:val="00A14B7B"/>
    <w:rsid w:val="00A162ED"/>
    <w:rsid w:val="00A16699"/>
    <w:rsid w:val="00A16D1E"/>
    <w:rsid w:val="00A2197E"/>
    <w:rsid w:val="00A2278A"/>
    <w:rsid w:val="00A24555"/>
    <w:rsid w:val="00A26ADE"/>
    <w:rsid w:val="00A32035"/>
    <w:rsid w:val="00A32CFF"/>
    <w:rsid w:val="00A35CAB"/>
    <w:rsid w:val="00A511A8"/>
    <w:rsid w:val="00A5445A"/>
    <w:rsid w:val="00A60F7E"/>
    <w:rsid w:val="00A65015"/>
    <w:rsid w:val="00A6534B"/>
    <w:rsid w:val="00A654F9"/>
    <w:rsid w:val="00A658F4"/>
    <w:rsid w:val="00A719CB"/>
    <w:rsid w:val="00A760E8"/>
    <w:rsid w:val="00A86065"/>
    <w:rsid w:val="00A87575"/>
    <w:rsid w:val="00A93252"/>
    <w:rsid w:val="00A97B79"/>
    <w:rsid w:val="00AA0C82"/>
    <w:rsid w:val="00AA2EA9"/>
    <w:rsid w:val="00AA3EE8"/>
    <w:rsid w:val="00AA4F32"/>
    <w:rsid w:val="00AA750C"/>
    <w:rsid w:val="00AA7DBD"/>
    <w:rsid w:val="00AB058E"/>
    <w:rsid w:val="00AB7BB7"/>
    <w:rsid w:val="00AB7D9B"/>
    <w:rsid w:val="00AC0828"/>
    <w:rsid w:val="00AC0A1B"/>
    <w:rsid w:val="00AC1D10"/>
    <w:rsid w:val="00AC2940"/>
    <w:rsid w:val="00AC4857"/>
    <w:rsid w:val="00AC4F1A"/>
    <w:rsid w:val="00AC5255"/>
    <w:rsid w:val="00AC52A6"/>
    <w:rsid w:val="00AC52C4"/>
    <w:rsid w:val="00AD0BE5"/>
    <w:rsid w:val="00AD1F51"/>
    <w:rsid w:val="00AD2591"/>
    <w:rsid w:val="00AD2ACC"/>
    <w:rsid w:val="00AE0A67"/>
    <w:rsid w:val="00AE1755"/>
    <w:rsid w:val="00AE216D"/>
    <w:rsid w:val="00AF0161"/>
    <w:rsid w:val="00AF1480"/>
    <w:rsid w:val="00AF2056"/>
    <w:rsid w:val="00AF531C"/>
    <w:rsid w:val="00AF63AB"/>
    <w:rsid w:val="00B00B0A"/>
    <w:rsid w:val="00B04ACA"/>
    <w:rsid w:val="00B107C1"/>
    <w:rsid w:val="00B128E9"/>
    <w:rsid w:val="00B12E9D"/>
    <w:rsid w:val="00B13BC9"/>
    <w:rsid w:val="00B1515B"/>
    <w:rsid w:val="00B1517E"/>
    <w:rsid w:val="00B159C9"/>
    <w:rsid w:val="00B1662F"/>
    <w:rsid w:val="00B21BC8"/>
    <w:rsid w:val="00B22099"/>
    <w:rsid w:val="00B22333"/>
    <w:rsid w:val="00B23C57"/>
    <w:rsid w:val="00B244AA"/>
    <w:rsid w:val="00B24CB9"/>
    <w:rsid w:val="00B24DBF"/>
    <w:rsid w:val="00B3273C"/>
    <w:rsid w:val="00B32DF5"/>
    <w:rsid w:val="00B42469"/>
    <w:rsid w:val="00B47BCE"/>
    <w:rsid w:val="00B47E66"/>
    <w:rsid w:val="00B51501"/>
    <w:rsid w:val="00B532FD"/>
    <w:rsid w:val="00B5477C"/>
    <w:rsid w:val="00B60C08"/>
    <w:rsid w:val="00B63D4D"/>
    <w:rsid w:val="00B65E3B"/>
    <w:rsid w:val="00B678C4"/>
    <w:rsid w:val="00B73591"/>
    <w:rsid w:val="00B7497A"/>
    <w:rsid w:val="00B755CA"/>
    <w:rsid w:val="00B75B2D"/>
    <w:rsid w:val="00B7614D"/>
    <w:rsid w:val="00B8216C"/>
    <w:rsid w:val="00B90F80"/>
    <w:rsid w:val="00B919C8"/>
    <w:rsid w:val="00B96BDB"/>
    <w:rsid w:val="00BA3355"/>
    <w:rsid w:val="00BA56C4"/>
    <w:rsid w:val="00BA5E04"/>
    <w:rsid w:val="00BB1087"/>
    <w:rsid w:val="00BB16BF"/>
    <w:rsid w:val="00BB7BB1"/>
    <w:rsid w:val="00BC0018"/>
    <w:rsid w:val="00BC66A6"/>
    <w:rsid w:val="00BC68C8"/>
    <w:rsid w:val="00BE0DE6"/>
    <w:rsid w:val="00BE190C"/>
    <w:rsid w:val="00BE2DFF"/>
    <w:rsid w:val="00BE69D1"/>
    <w:rsid w:val="00BE70CB"/>
    <w:rsid w:val="00BF25C4"/>
    <w:rsid w:val="00BF3B63"/>
    <w:rsid w:val="00BF47C7"/>
    <w:rsid w:val="00BF61F5"/>
    <w:rsid w:val="00BF65B6"/>
    <w:rsid w:val="00BF68E4"/>
    <w:rsid w:val="00C03A06"/>
    <w:rsid w:val="00C05104"/>
    <w:rsid w:val="00C061CA"/>
    <w:rsid w:val="00C20924"/>
    <w:rsid w:val="00C2292F"/>
    <w:rsid w:val="00C24B7C"/>
    <w:rsid w:val="00C27BF7"/>
    <w:rsid w:val="00C30847"/>
    <w:rsid w:val="00C35007"/>
    <w:rsid w:val="00C4064D"/>
    <w:rsid w:val="00C437CD"/>
    <w:rsid w:val="00C50148"/>
    <w:rsid w:val="00C5140D"/>
    <w:rsid w:val="00C51BE3"/>
    <w:rsid w:val="00C52D71"/>
    <w:rsid w:val="00C545D1"/>
    <w:rsid w:val="00C554F9"/>
    <w:rsid w:val="00C55C75"/>
    <w:rsid w:val="00C56F88"/>
    <w:rsid w:val="00C57C7B"/>
    <w:rsid w:val="00C63DBF"/>
    <w:rsid w:val="00C64F2A"/>
    <w:rsid w:val="00C65017"/>
    <w:rsid w:val="00C67C6B"/>
    <w:rsid w:val="00C708D9"/>
    <w:rsid w:val="00C72A9A"/>
    <w:rsid w:val="00C73780"/>
    <w:rsid w:val="00C750BA"/>
    <w:rsid w:val="00C80427"/>
    <w:rsid w:val="00C826B3"/>
    <w:rsid w:val="00C8271F"/>
    <w:rsid w:val="00C82E8E"/>
    <w:rsid w:val="00C831ED"/>
    <w:rsid w:val="00C92EA4"/>
    <w:rsid w:val="00C9689B"/>
    <w:rsid w:val="00C974A4"/>
    <w:rsid w:val="00CA0343"/>
    <w:rsid w:val="00CA3158"/>
    <w:rsid w:val="00CA32C7"/>
    <w:rsid w:val="00CA365D"/>
    <w:rsid w:val="00CA38B8"/>
    <w:rsid w:val="00CB0894"/>
    <w:rsid w:val="00CB0C38"/>
    <w:rsid w:val="00CB33E9"/>
    <w:rsid w:val="00CB3CAA"/>
    <w:rsid w:val="00CC13EE"/>
    <w:rsid w:val="00CC31C3"/>
    <w:rsid w:val="00CC3AD0"/>
    <w:rsid w:val="00CC587A"/>
    <w:rsid w:val="00CC7DEE"/>
    <w:rsid w:val="00CD0F21"/>
    <w:rsid w:val="00CD19AF"/>
    <w:rsid w:val="00CD5734"/>
    <w:rsid w:val="00CD7EFC"/>
    <w:rsid w:val="00CE0088"/>
    <w:rsid w:val="00CE7358"/>
    <w:rsid w:val="00CF1D6C"/>
    <w:rsid w:val="00CF5B03"/>
    <w:rsid w:val="00CF67DD"/>
    <w:rsid w:val="00D01E74"/>
    <w:rsid w:val="00D03A02"/>
    <w:rsid w:val="00D0611F"/>
    <w:rsid w:val="00D06617"/>
    <w:rsid w:val="00D07227"/>
    <w:rsid w:val="00D114A0"/>
    <w:rsid w:val="00D11971"/>
    <w:rsid w:val="00D1577E"/>
    <w:rsid w:val="00D166B1"/>
    <w:rsid w:val="00D17CC9"/>
    <w:rsid w:val="00D237F1"/>
    <w:rsid w:val="00D23AB6"/>
    <w:rsid w:val="00D24498"/>
    <w:rsid w:val="00D2510E"/>
    <w:rsid w:val="00D27822"/>
    <w:rsid w:val="00D30F93"/>
    <w:rsid w:val="00D321F0"/>
    <w:rsid w:val="00D36E78"/>
    <w:rsid w:val="00D3700A"/>
    <w:rsid w:val="00D37A4D"/>
    <w:rsid w:val="00D43116"/>
    <w:rsid w:val="00D433C5"/>
    <w:rsid w:val="00D4519E"/>
    <w:rsid w:val="00D500BE"/>
    <w:rsid w:val="00D51670"/>
    <w:rsid w:val="00D570F8"/>
    <w:rsid w:val="00D60DF5"/>
    <w:rsid w:val="00D6451A"/>
    <w:rsid w:val="00D65F71"/>
    <w:rsid w:val="00D66160"/>
    <w:rsid w:val="00D70437"/>
    <w:rsid w:val="00D70A84"/>
    <w:rsid w:val="00D755EF"/>
    <w:rsid w:val="00D83EE9"/>
    <w:rsid w:val="00D9009B"/>
    <w:rsid w:val="00D9030B"/>
    <w:rsid w:val="00D91724"/>
    <w:rsid w:val="00D91BB7"/>
    <w:rsid w:val="00DA0394"/>
    <w:rsid w:val="00DA2EC6"/>
    <w:rsid w:val="00DA3FD5"/>
    <w:rsid w:val="00DA48FF"/>
    <w:rsid w:val="00DB2813"/>
    <w:rsid w:val="00DB2BCD"/>
    <w:rsid w:val="00DB3312"/>
    <w:rsid w:val="00DB38A3"/>
    <w:rsid w:val="00DB410C"/>
    <w:rsid w:val="00DB51F4"/>
    <w:rsid w:val="00DB5226"/>
    <w:rsid w:val="00DB54A1"/>
    <w:rsid w:val="00DC0D00"/>
    <w:rsid w:val="00DC1944"/>
    <w:rsid w:val="00DC71E7"/>
    <w:rsid w:val="00DC7FFE"/>
    <w:rsid w:val="00DD2E8D"/>
    <w:rsid w:val="00DD44ED"/>
    <w:rsid w:val="00DD6D1A"/>
    <w:rsid w:val="00DF01D0"/>
    <w:rsid w:val="00DF1C0C"/>
    <w:rsid w:val="00DF2B27"/>
    <w:rsid w:val="00DF44FF"/>
    <w:rsid w:val="00E02ACD"/>
    <w:rsid w:val="00E042D3"/>
    <w:rsid w:val="00E06163"/>
    <w:rsid w:val="00E121B9"/>
    <w:rsid w:val="00E129F8"/>
    <w:rsid w:val="00E17ABD"/>
    <w:rsid w:val="00E21EAF"/>
    <w:rsid w:val="00E2356D"/>
    <w:rsid w:val="00E30733"/>
    <w:rsid w:val="00E31888"/>
    <w:rsid w:val="00E32BC3"/>
    <w:rsid w:val="00E34DE6"/>
    <w:rsid w:val="00E363D3"/>
    <w:rsid w:val="00E374DD"/>
    <w:rsid w:val="00E4439B"/>
    <w:rsid w:val="00E44D87"/>
    <w:rsid w:val="00E46307"/>
    <w:rsid w:val="00E47267"/>
    <w:rsid w:val="00E472DA"/>
    <w:rsid w:val="00E516DA"/>
    <w:rsid w:val="00E5245F"/>
    <w:rsid w:val="00E546D7"/>
    <w:rsid w:val="00E54836"/>
    <w:rsid w:val="00E550C0"/>
    <w:rsid w:val="00E557FA"/>
    <w:rsid w:val="00E5593A"/>
    <w:rsid w:val="00E60512"/>
    <w:rsid w:val="00E62164"/>
    <w:rsid w:val="00E63F8F"/>
    <w:rsid w:val="00E705D6"/>
    <w:rsid w:val="00E75DC7"/>
    <w:rsid w:val="00E76C90"/>
    <w:rsid w:val="00E77DBF"/>
    <w:rsid w:val="00E80B90"/>
    <w:rsid w:val="00E82A09"/>
    <w:rsid w:val="00E86327"/>
    <w:rsid w:val="00E87D0F"/>
    <w:rsid w:val="00E94657"/>
    <w:rsid w:val="00E95B75"/>
    <w:rsid w:val="00E960B0"/>
    <w:rsid w:val="00EA2BFF"/>
    <w:rsid w:val="00EA53FA"/>
    <w:rsid w:val="00EA7E70"/>
    <w:rsid w:val="00EB5624"/>
    <w:rsid w:val="00EB6769"/>
    <w:rsid w:val="00EC0597"/>
    <w:rsid w:val="00EC3D61"/>
    <w:rsid w:val="00EC6057"/>
    <w:rsid w:val="00EC651E"/>
    <w:rsid w:val="00ED3E02"/>
    <w:rsid w:val="00EE33D0"/>
    <w:rsid w:val="00EF1991"/>
    <w:rsid w:val="00EF6D58"/>
    <w:rsid w:val="00EF6EE6"/>
    <w:rsid w:val="00EF7F6A"/>
    <w:rsid w:val="00F01902"/>
    <w:rsid w:val="00F01CD8"/>
    <w:rsid w:val="00F02DAB"/>
    <w:rsid w:val="00F04207"/>
    <w:rsid w:val="00F05FE9"/>
    <w:rsid w:val="00F135E7"/>
    <w:rsid w:val="00F169C0"/>
    <w:rsid w:val="00F17C12"/>
    <w:rsid w:val="00F23AC1"/>
    <w:rsid w:val="00F255AA"/>
    <w:rsid w:val="00F265D8"/>
    <w:rsid w:val="00F33165"/>
    <w:rsid w:val="00F35C1C"/>
    <w:rsid w:val="00F36AE9"/>
    <w:rsid w:val="00F37F71"/>
    <w:rsid w:val="00F43F86"/>
    <w:rsid w:val="00F44066"/>
    <w:rsid w:val="00F455AA"/>
    <w:rsid w:val="00F47FC9"/>
    <w:rsid w:val="00F5073B"/>
    <w:rsid w:val="00F50C60"/>
    <w:rsid w:val="00F51B44"/>
    <w:rsid w:val="00F5297D"/>
    <w:rsid w:val="00F557E9"/>
    <w:rsid w:val="00F55845"/>
    <w:rsid w:val="00F5688F"/>
    <w:rsid w:val="00F56B69"/>
    <w:rsid w:val="00F644C7"/>
    <w:rsid w:val="00F654DB"/>
    <w:rsid w:val="00F65DB0"/>
    <w:rsid w:val="00F74950"/>
    <w:rsid w:val="00F76625"/>
    <w:rsid w:val="00F8094E"/>
    <w:rsid w:val="00F81E6A"/>
    <w:rsid w:val="00F83D6D"/>
    <w:rsid w:val="00F84C87"/>
    <w:rsid w:val="00F91768"/>
    <w:rsid w:val="00F91C1B"/>
    <w:rsid w:val="00F9252A"/>
    <w:rsid w:val="00F931B6"/>
    <w:rsid w:val="00F9454F"/>
    <w:rsid w:val="00F9482C"/>
    <w:rsid w:val="00F9513F"/>
    <w:rsid w:val="00F97D37"/>
    <w:rsid w:val="00FA20D5"/>
    <w:rsid w:val="00FA2F4B"/>
    <w:rsid w:val="00FA6958"/>
    <w:rsid w:val="00FB02B2"/>
    <w:rsid w:val="00FB4BE8"/>
    <w:rsid w:val="00FB64AD"/>
    <w:rsid w:val="00FB659E"/>
    <w:rsid w:val="00FC60A0"/>
    <w:rsid w:val="00FC655B"/>
    <w:rsid w:val="00FD0009"/>
    <w:rsid w:val="00FD4B23"/>
    <w:rsid w:val="00FE144C"/>
    <w:rsid w:val="00FE2736"/>
    <w:rsid w:val="00FE358E"/>
    <w:rsid w:val="00FE49BD"/>
    <w:rsid w:val="00FE7D9F"/>
    <w:rsid w:val="00FF05CB"/>
    <w:rsid w:val="00FF1B8A"/>
    <w:rsid w:val="00FF1E6C"/>
    <w:rsid w:val="00FF60C8"/>
    <w:rsid w:val="00FF6322"/>
    <w:rsid w:val="00FF6F8A"/>
    <w:rsid w:val="00FF77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F1"/>
    <w:rPr>
      <w:lang w:val="ro-RO" w:eastAsia="ro-RO"/>
    </w:rPr>
  </w:style>
  <w:style w:type="paragraph" w:styleId="Heading1">
    <w:name w:val="heading 1"/>
    <w:basedOn w:val="Normal"/>
    <w:next w:val="Normal"/>
    <w:link w:val="Heading1Char"/>
    <w:uiPriority w:val="9"/>
    <w:qFormat/>
    <w:rsid w:val="00FA2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26EF1"/>
    <w:pPr>
      <w:widowControl w:val="0"/>
      <w:autoSpaceDE w:val="0"/>
      <w:autoSpaceDN w:val="0"/>
      <w:adjustRightInd w:val="0"/>
      <w:spacing w:after="0" w:line="240" w:lineRule="auto"/>
    </w:pPr>
    <w:rPr>
      <w:rFonts w:ascii="Calibri" w:hAnsi="Calibri" w:cs="Calibri"/>
      <w:color w:val="000000"/>
      <w:sz w:val="24"/>
      <w:szCs w:val="24"/>
      <w:lang w:val="ro-RO" w:eastAsia="ro-RO"/>
    </w:rPr>
  </w:style>
  <w:style w:type="character" w:styleId="Hyperlink">
    <w:name w:val="Hyperlink"/>
    <w:basedOn w:val="DefaultParagraphFont"/>
    <w:uiPriority w:val="99"/>
    <w:unhideWhenUsed/>
    <w:rsid w:val="00CA32C7"/>
    <w:rPr>
      <w:rFonts w:cs="Times New Roman"/>
      <w:color w:val="0000FF" w:themeColor="hyperlink"/>
      <w:u w:val="single"/>
    </w:rPr>
  </w:style>
  <w:style w:type="table" w:styleId="TableGrid">
    <w:name w:val="Table Grid"/>
    <w:basedOn w:val="TableNormal"/>
    <w:uiPriority w:val="59"/>
    <w:rsid w:val="00FE2736"/>
    <w:pPr>
      <w:spacing w:after="0" w:line="240" w:lineRule="auto"/>
    </w:pPr>
    <w:rPr>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F25C4"/>
    <w:rPr>
      <w:rFonts w:cs="Times New Roman"/>
      <w:sz w:val="16"/>
      <w:szCs w:val="16"/>
    </w:rPr>
  </w:style>
  <w:style w:type="paragraph" w:styleId="CommentText">
    <w:name w:val="annotation text"/>
    <w:basedOn w:val="Normal"/>
    <w:link w:val="CommentTextChar"/>
    <w:uiPriority w:val="99"/>
    <w:semiHidden/>
    <w:unhideWhenUsed/>
    <w:rsid w:val="00BF25C4"/>
    <w:rPr>
      <w:sz w:val="20"/>
      <w:szCs w:val="20"/>
    </w:rPr>
  </w:style>
  <w:style w:type="character" w:customStyle="1" w:styleId="CommentTextChar">
    <w:name w:val="Comment Text Char"/>
    <w:basedOn w:val="DefaultParagraphFont"/>
    <w:link w:val="CommentText"/>
    <w:uiPriority w:val="99"/>
    <w:semiHidden/>
    <w:locked/>
    <w:rsid w:val="00BF25C4"/>
    <w:rPr>
      <w:rFonts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BF25C4"/>
    <w:rPr>
      <w:b/>
      <w:bCs/>
    </w:rPr>
  </w:style>
  <w:style w:type="character" w:customStyle="1" w:styleId="CommentSubjectChar">
    <w:name w:val="Comment Subject Char"/>
    <w:basedOn w:val="CommentTextChar"/>
    <w:link w:val="CommentSubject"/>
    <w:uiPriority w:val="99"/>
    <w:semiHidden/>
    <w:locked/>
    <w:rsid w:val="00BF25C4"/>
    <w:rPr>
      <w:rFonts w:cs="Times New Roman"/>
      <w:b/>
      <w:bCs/>
      <w:sz w:val="20"/>
      <w:szCs w:val="20"/>
      <w:lang w:val="ro-RO" w:eastAsia="ro-RO"/>
    </w:rPr>
  </w:style>
  <w:style w:type="paragraph" w:styleId="BalloonText">
    <w:name w:val="Balloon Text"/>
    <w:basedOn w:val="Normal"/>
    <w:link w:val="BalloonTextChar"/>
    <w:uiPriority w:val="99"/>
    <w:semiHidden/>
    <w:unhideWhenUsed/>
    <w:rsid w:val="00BF2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25C4"/>
    <w:rPr>
      <w:rFonts w:ascii="Tahoma" w:hAnsi="Tahoma" w:cs="Tahoma"/>
      <w:sz w:val="16"/>
      <w:szCs w:val="16"/>
      <w:lang w:val="ro-RO" w:eastAsia="ro-RO"/>
    </w:rPr>
  </w:style>
  <w:style w:type="paragraph" w:styleId="Header">
    <w:name w:val="header"/>
    <w:basedOn w:val="Normal"/>
    <w:link w:val="HeaderChar"/>
    <w:uiPriority w:val="99"/>
    <w:unhideWhenUsed/>
    <w:rsid w:val="00906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15"/>
    <w:rPr>
      <w:lang w:val="ro-RO" w:eastAsia="ro-RO"/>
    </w:rPr>
  </w:style>
  <w:style w:type="paragraph" w:styleId="Footer">
    <w:name w:val="footer"/>
    <w:basedOn w:val="Normal"/>
    <w:link w:val="FooterChar"/>
    <w:uiPriority w:val="99"/>
    <w:unhideWhenUsed/>
    <w:rsid w:val="00906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15"/>
    <w:rPr>
      <w:lang w:val="ro-RO" w:eastAsia="ro-RO"/>
    </w:rPr>
  </w:style>
  <w:style w:type="paragraph" w:styleId="ListParagraph">
    <w:name w:val="List Paragraph"/>
    <w:basedOn w:val="Normal"/>
    <w:uiPriority w:val="34"/>
    <w:qFormat/>
    <w:rsid w:val="005E1C12"/>
    <w:pPr>
      <w:ind w:left="720"/>
      <w:contextualSpacing/>
    </w:pPr>
  </w:style>
  <w:style w:type="paragraph" w:styleId="FootnoteText">
    <w:name w:val="footnote text"/>
    <w:basedOn w:val="Normal"/>
    <w:link w:val="FootnoteTextChar"/>
    <w:uiPriority w:val="99"/>
    <w:semiHidden/>
    <w:unhideWhenUsed/>
    <w:rsid w:val="008820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08F"/>
    <w:rPr>
      <w:sz w:val="20"/>
      <w:szCs w:val="20"/>
      <w:lang w:val="ro-RO" w:eastAsia="ro-RO"/>
    </w:rPr>
  </w:style>
  <w:style w:type="character" w:styleId="FootnoteReference">
    <w:name w:val="footnote reference"/>
    <w:basedOn w:val="DefaultParagraphFont"/>
    <w:uiPriority w:val="99"/>
    <w:semiHidden/>
    <w:unhideWhenUsed/>
    <w:rsid w:val="0088208F"/>
    <w:rPr>
      <w:vertAlign w:val="superscript"/>
    </w:rPr>
  </w:style>
  <w:style w:type="character" w:customStyle="1" w:styleId="Heading1Char">
    <w:name w:val="Heading 1 Char"/>
    <w:basedOn w:val="DefaultParagraphFont"/>
    <w:link w:val="Heading1"/>
    <w:uiPriority w:val="99"/>
    <w:rsid w:val="00FA20D5"/>
    <w:rPr>
      <w:rFonts w:asciiTheme="majorHAnsi" w:eastAsiaTheme="majorEastAsia" w:hAnsiTheme="majorHAnsi" w:cstheme="majorBidi"/>
      <w:b/>
      <w:bCs/>
      <w:color w:val="365F91" w:themeColor="accent1" w:themeShade="BF"/>
      <w:sz w:val="28"/>
      <w:szCs w:val="28"/>
      <w:lang w:val="ro-RO" w:eastAsia="ro-RO"/>
    </w:rPr>
  </w:style>
  <w:style w:type="paragraph" w:styleId="TOCHeading">
    <w:name w:val="TOC Heading"/>
    <w:basedOn w:val="Heading1"/>
    <w:next w:val="Normal"/>
    <w:uiPriority w:val="39"/>
    <w:semiHidden/>
    <w:unhideWhenUsed/>
    <w:qFormat/>
    <w:rsid w:val="00267407"/>
    <w:pPr>
      <w:outlineLvl w:val="9"/>
    </w:pPr>
    <w:rPr>
      <w:lang w:val="en-US" w:eastAsia="ja-JP"/>
    </w:rPr>
  </w:style>
  <w:style w:type="paragraph" w:styleId="TOC1">
    <w:name w:val="toc 1"/>
    <w:basedOn w:val="Normal"/>
    <w:next w:val="Normal"/>
    <w:autoRedefine/>
    <w:uiPriority w:val="39"/>
    <w:unhideWhenUsed/>
    <w:rsid w:val="00267407"/>
    <w:pPr>
      <w:spacing w:after="100"/>
    </w:pPr>
  </w:style>
  <w:style w:type="paragraph" w:styleId="Revision">
    <w:name w:val="Revision"/>
    <w:hidden/>
    <w:uiPriority w:val="99"/>
    <w:semiHidden/>
    <w:rsid w:val="00F84C87"/>
    <w:pPr>
      <w:spacing w:after="0" w:line="240" w:lineRule="auto"/>
    </w:pPr>
    <w:rPr>
      <w:lang w:val="ro-RO" w:eastAsia="ro-RO"/>
    </w:rPr>
  </w:style>
  <w:style w:type="character" w:styleId="Strong">
    <w:name w:val="Strong"/>
    <w:basedOn w:val="DefaultParagraphFont"/>
    <w:uiPriority w:val="99"/>
    <w:qFormat/>
    <w:rsid w:val="007666CE"/>
    <w:rPr>
      <w:rFonts w:ascii="Times New Roman" w:hAnsi="Times New Roman" w:cs="Times New Roman" w:hint="default"/>
      <w:b/>
      <w:bCs w:val="0"/>
    </w:rPr>
  </w:style>
  <w:style w:type="character" w:customStyle="1" w:styleId="NormalWebChar">
    <w:name w:val="Normal (Web) Char"/>
    <w:link w:val="NormalWeb"/>
    <w:uiPriority w:val="99"/>
    <w:semiHidden/>
    <w:locked/>
    <w:rsid w:val="00FA2F4B"/>
    <w:rPr>
      <w:sz w:val="24"/>
      <w:szCs w:val="20"/>
    </w:rPr>
  </w:style>
  <w:style w:type="paragraph" w:styleId="NormalWeb">
    <w:name w:val="Normal (Web)"/>
    <w:basedOn w:val="Normal"/>
    <w:link w:val="NormalWebChar"/>
    <w:uiPriority w:val="99"/>
    <w:semiHidden/>
    <w:unhideWhenUsed/>
    <w:rsid w:val="00FA2F4B"/>
    <w:pPr>
      <w:spacing w:before="100" w:beforeAutospacing="1" w:after="100" w:afterAutospacing="1" w:line="240" w:lineRule="auto"/>
    </w:pPr>
    <w:rPr>
      <w:sz w:val="24"/>
      <w:szCs w:val="20"/>
      <w:lang w:val="en-GB" w:eastAsia="en-GB"/>
    </w:rPr>
  </w:style>
  <w:style w:type="paragraph" w:styleId="EndnoteText">
    <w:name w:val="endnote text"/>
    <w:basedOn w:val="Normal"/>
    <w:link w:val="EndnoteTextChar"/>
    <w:uiPriority w:val="99"/>
    <w:semiHidden/>
    <w:unhideWhenUsed/>
    <w:rsid w:val="004259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59C6"/>
    <w:rPr>
      <w:sz w:val="20"/>
      <w:szCs w:val="20"/>
      <w:lang w:val="ro-RO" w:eastAsia="ro-RO"/>
    </w:rPr>
  </w:style>
  <w:style w:type="character" w:styleId="EndnoteReference">
    <w:name w:val="endnote reference"/>
    <w:basedOn w:val="DefaultParagraphFont"/>
    <w:uiPriority w:val="99"/>
    <w:semiHidden/>
    <w:unhideWhenUsed/>
    <w:rsid w:val="004259C6"/>
    <w:rPr>
      <w:vertAlign w:val="superscript"/>
    </w:rPr>
  </w:style>
  <w:style w:type="character" w:styleId="Emphasis">
    <w:name w:val="Emphasis"/>
    <w:basedOn w:val="DefaultParagraphFont"/>
    <w:uiPriority w:val="20"/>
    <w:qFormat/>
    <w:rsid w:val="00C8271F"/>
    <w:rPr>
      <w:i/>
      <w:iCs/>
    </w:rPr>
  </w:style>
  <w:style w:type="character" w:customStyle="1" w:styleId="fusszeile1">
    <w:name w:val="fusszeile1"/>
    <w:basedOn w:val="DefaultParagraphFont"/>
    <w:rsid w:val="00C8271F"/>
    <w:rPr>
      <w:rFonts w:ascii="Verdana" w:hAnsi="Verdana" w:hint="default"/>
      <w:color w:val="FFFFFF"/>
      <w:sz w:val="15"/>
      <w:szCs w:val="15"/>
    </w:rPr>
  </w:style>
  <w:style w:type="character" w:customStyle="1" w:styleId="apple-converted-space">
    <w:name w:val="apple-converted-space"/>
    <w:basedOn w:val="DefaultParagraphFont"/>
    <w:uiPriority w:val="99"/>
    <w:rsid w:val="00A6534B"/>
    <w:rPr>
      <w:rFonts w:cs="Times New Roman"/>
    </w:rPr>
  </w:style>
  <w:style w:type="paragraph" w:customStyle="1" w:styleId="MoUparagraphs">
    <w:name w:val="MoU paragraphs"/>
    <w:basedOn w:val="Normal"/>
    <w:rsid w:val="0097270A"/>
    <w:pPr>
      <w:spacing w:before="80" w:after="60" w:line="280" w:lineRule="exact"/>
      <w:jc w:val="both"/>
    </w:pPr>
    <w:rPr>
      <w:rFonts w:ascii="Calibri" w:eastAsia="Times New Roman" w:hAnsi="Calibri"/>
      <w:lang w:val="en-GB" w:eastAsia="en-US"/>
    </w:rPr>
  </w:style>
  <w:style w:type="paragraph" w:styleId="NoSpacing">
    <w:name w:val="No Spacing"/>
    <w:uiPriority w:val="1"/>
    <w:qFormat/>
    <w:rsid w:val="00D70437"/>
    <w:pPr>
      <w:spacing w:after="0" w:line="240" w:lineRule="auto"/>
    </w:pPr>
    <w:rPr>
      <w:rFonts w:cstheme="minorBidi"/>
      <w:lang w:val="ro-RO" w:eastAsia="ro-RO"/>
    </w:rPr>
  </w:style>
  <w:style w:type="character" w:customStyle="1" w:styleId="CharChar3">
    <w:name w:val="Char Char3"/>
    <w:uiPriority w:val="99"/>
    <w:rsid w:val="00562AC3"/>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eastAsia="ro-RO"/>
    </w:rPr>
  </w:style>
  <w:style w:type="paragraph" w:styleId="Heading1">
    <w:name w:val="heading 1"/>
    <w:basedOn w:val="Normal"/>
    <w:next w:val="Normal"/>
    <w:link w:val="Heading1Char"/>
    <w:uiPriority w:val="9"/>
    <w:qFormat/>
    <w:rsid w:val="00FA2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Calibri" w:hAnsi="Calibri" w:cs="Calibri"/>
      <w:color w:val="000000"/>
      <w:sz w:val="24"/>
      <w:szCs w:val="24"/>
      <w:lang w:val="ro-RO" w:eastAsia="ro-RO"/>
    </w:rPr>
  </w:style>
  <w:style w:type="character" w:styleId="Hyperlink">
    <w:name w:val="Hyperlink"/>
    <w:basedOn w:val="DefaultParagraphFont"/>
    <w:uiPriority w:val="99"/>
    <w:unhideWhenUsed/>
    <w:rsid w:val="00CA32C7"/>
    <w:rPr>
      <w:rFonts w:cs="Times New Roman"/>
      <w:color w:val="0000FF" w:themeColor="hyperlink"/>
      <w:u w:val="single"/>
    </w:rPr>
  </w:style>
  <w:style w:type="table" w:styleId="TableGrid">
    <w:name w:val="Table Grid"/>
    <w:basedOn w:val="TableNormal"/>
    <w:uiPriority w:val="59"/>
    <w:rsid w:val="00FE2736"/>
    <w:pPr>
      <w:spacing w:after="0" w:line="240" w:lineRule="auto"/>
    </w:pPr>
    <w:rPr>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F25C4"/>
    <w:rPr>
      <w:rFonts w:cs="Times New Roman"/>
      <w:sz w:val="16"/>
      <w:szCs w:val="16"/>
    </w:rPr>
  </w:style>
  <w:style w:type="paragraph" w:styleId="CommentText">
    <w:name w:val="annotation text"/>
    <w:basedOn w:val="Normal"/>
    <w:link w:val="CommentTextChar"/>
    <w:uiPriority w:val="99"/>
    <w:semiHidden/>
    <w:unhideWhenUsed/>
    <w:rsid w:val="00BF25C4"/>
    <w:rPr>
      <w:sz w:val="20"/>
      <w:szCs w:val="20"/>
    </w:rPr>
  </w:style>
  <w:style w:type="character" w:customStyle="1" w:styleId="CommentTextChar">
    <w:name w:val="Comment Text Char"/>
    <w:basedOn w:val="DefaultParagraphFont"/>
    <w:link w:val="CommentText"/>
    <w:uiPriority w:val="99"/>
    <w:semiHidden/>
    <w:locked/>
    <w:rsid w:val="00BF25C4"/>
    <w:rPr>
      <w:rFonts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BF25C4"/>
    <w:rPr>
      <w:b/>
      <w:bCs/>
    </w:rPr>
  </w:style>
  <w:style w:type="character" w:customStyle="1" w:styleId="CommentSubjectChar">
    <w:name w:val="Comment Subject Char"/>
    <w:basedOn w:val="CommentTextChar"/>
    <w:link w:val="CommentSubject"/>
    <w:uiPriority w:val="99"/>
    <w:semiHidden/>
    <w:locked/>
    <w:rsid w:val="00BF25C4"/>
    <w:rPr>
      <w:rFonts w:cs="Times New Roman"/>
      <w:b/>
      <w:bCs/>
      <w:sz w:val="20"/>
      <w:szCs w:val="20"/>
      <w:lang w:val="ro-RO" w:eastAsia="ro-RO"/>
    </w:rPr>
  </w:style>
  <w:style w:type="paragraph" w:styleId="BalloonText">
    <w:name w:val="Balloon Text"/>
    <w:basedOn w:val="Normal"/>
    <w:link w:val="BalloonTextChar"/>
    <w:uiPriority w:val="99"/>
    <w:semiHidden/>
    <w:unhideWhenUsed/>
    <w:rsid w:val="00BF2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25C4"/>
    <w:rPr>
      <w:rFonts w:ascii="Tahoma" w:hAnsi="Tahoma" w:cs="Tahoma"/>
      <w:sz w:val="16"/>
      <w:szCs w:val="16"/>
      <w:lang w:val="ro-RO" w:eastAsia="ro-RO"/>
    </w:rPr>
  </w:style>
  <w:style w:type="paragraph" w:styleId="Header">
    <w:name w:val="header"/>
    <w:basedOn w:val="Normal"/>
    <w:link w:val="HeaderChar"/>
    <w:uiPriority w:val="99"/>
    <w:unhideWhenUsed/>
    <w:rsid w:val="00906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15"/>
    <w:rPr>
      <w:lang w:val="ro-RO" w:eastAsia="ro-RO"/>
    </w:rPr>
  </w:style>
  <w:style w:type="paragraph" w:styleId="Footer">
    <w:name w:val="footer"/>
    <w:basedOn w:val="Normal"/>
    <w:link w:val="FooterChar"/>
    <w:uiPriority w:val="99"/>
    <w:unhideWhenUsed/>
    <w:rsid w:val="00906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15"/>
    <w:rPr>
      <w:lang w:val="ro-RO" w:eastAsia="ro-RO"/>
    </w:rPr>
  </w:style>
  <w:style w:type="paragraph" w:styleId="ListParagraph">
    <w:name w:val="List Paragraph"/>
    <w:basedOn w:val="Normal"/>
    <w:uiPriority w:val="34"/>
    <w:qFormat/>
    <w:rsid w:val="005E1C12"/>
    <w:pPr>
      <w:ind w:left="720"/>
      <w:contextualSpacing/>
    </w:pPr>
  </w:style>
  <w:style w:type="paragraph" w:styleId="FootnoteText">
    <w:name w:val="footnote text"/>
    <w:basedOn w:val="Normal"/>
    <w:link w:val="FootnoteTextChar"/>
    <w:uiPriority w:val="99"/>
    <w:semiHidden/>
    <w:unhideWhenUsed/>
    <w:rsid w:val="008820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08F"/>
    <w:rPr>
      <w:sz w:val="20"/>
      <w:szCs w:val="20"/>
      <w:lang w:val="ro-RO" w:eastAsia="ro-RO"/>
    </w:rPr>
  </w:style>
  <w:style w:type="character" w:styleId="FootnoteReference">
    <w:name w:val="footnote reference"/>
    <w:basedOn w:val="DefaultParagraphFont"/>
    <w:uiPriority w:val="99"/>
    <w:semiHidden/>
    <w:unhideWhenUsed/>
    <w:rsid w:val="0088208F"/>
    <w:rPr>
      <w:vertAlign w:val="superscript"/>
    </w:rPr>
  </w:style>
  <w:style w:type="character" w:customStyle="1" w:styleId="Heading1Char">
    <w:name w:val="Heading 1 Char"/>
    <w:basedOn w:val="DefaultParagraphFont"/>
    <w:link w:val="Heading1"/>
    <w:uiPriority w:val="99"/>
    <w:rsid w:val="00FA20D5"/>
    <w:rPr>
      <w:rFonts w:asciiTheme="majorHAnsi" w:eastAsiaTheme="majorEastAsia" w:hAnsiTheme="majorHAnsi" w:cstheme="majorBidi"/>
      <w:b/>
      <w:bCs/>
      <w:color w:val="365F91" w:themeColor="accent1" w:themeShade="BF"/>
      <w:sz w:val="28"/>
      <w:szCs w:val="28"/>
      <w:lang w:val="ro-RO" w:eastAsia="ro-RO"/>
    </w:rPr>
  </w:style>
  <w:style w:type="paragraph" w:styleId="TOCHeading">
    <w:name w:val="TOC Heading"/>
    <w:basedOn w:val="Heading1"/>
    <w:next w:val="Normal"/>
    <w:uiPriority w:val="39"/>
    <w:semiHidden/>
    <w:unhideWhenUsed/>
    <w:qFormat/>
    <w:rsid w:val="00267407"/>
    <w:pPr>
      <w:outlineLvl w:val="9"/>
    </w:pPr>
    <w:rPr>
      <w:lang w:val="en-US" w:eastAsia="ja-JP"/>
    </w:rPr>
  </w:style>
  <w:style w:type="paragraph" w:styleId="TOC1">
    <w:name w:val="toc 1"/>
    <w:basedOn w:val="Normal"/>
    <w:next w:val="Normal"/>
    <w:autoRedefine/>
    <w:uiPriority w:val="39"/>
    <w:unhideWhenUsed/>
    <w:rsid w:val="00267407"/>
    <w:pPr>
      <w:spacing w:after="100"/>
    </w:pPr>
  </w:style>
  <w:style w:type="paragraph" w:styleId="Revision">
    <w:name w:val="Revision"/>
    <w:hidden/>
    <w:uiPriority w:val="99"/>
    <w:semiHidden/>
    <w:rsid w:val="00F84C87"/>
    <w:pPr>
      <w:spacing w:after="0" w:line="240" w:lineRule="auto"/>
    </w:pPr>
    <w:rPr>
      <w:lang w:val="ro-RO" w:eastAsia="ro-RO"/>
    </w:rPr>
  </w:style>
  <w:style w:type="character" w:styleId="Strong">
    <w:name w:val="Strong"/>
    <w:basedOn w:val="DefaultParagraphFont"/>
    <w:uiPriority w:val="99"/>
    <w:qFormat/>
    <w:rsid w:val="007666CE"/>
    <w:rPr>
      <w:rFonts w:ascii="Times New Roman" w:hAnsi="Times New Roman" w:cs="Times New Roman" w:hint="default"/>
      <w:b/>
      <w:bCs w:val="0"/>
    </w:rPr>
  </w:style>
  <w:style w:type="character" w:customStyle="1" w:styleId="NormalWebChar">
    <w:name w:val="Normal (Web) Char"/>
    <w:link w:val="NormalWeb"/>
    <w:uiPriority w:val="99"/>
    <w:semiHidden/>
    <w:locked/>
    <w:rsid w:val="00FA2F4B"/>
    <w:rPr>
      <w:sz w:val="24"/>
      <w:szCs w:val="20"/>
    </w:rPr>
  </w:style>
  <w:style w:type="paragraph" w:styleId="NormalWeb">
    <w:name w:val="Normal (Web)"/>
    <w:basedOn w:val="Normal"/>
    <w:link w:val="NormalWebChar"/>
    <w:uiPriority w:val="99"/>
    <w:semiHidden/>
    <w:unhideWhenUsed/>
    <w:rsid w:val="00FA2F4B"/>
    <w:pPr>
      <w:spacing w:before="100" w:beforeAutospacing="1" w:after="100" w:afterAutospacing="1" w:line="240" w:lineRule="auto"/>
    </w:pPr>
    <w:rPr>
      <w:sz w:val="24"/>
      <w:szCs w:val="20"/>
      <w:lang w:val="en-GB" w:eastAsia="en-GB"/>
    </w:rPr>
  </w:style>
  <w:style w:type="paragraph" w:styleId="EndnoteText">
    <w:name w:val="endnote text"/>
    <w:basedOn w:val="Normal"/>
    <w:link w:val="EndnoteTextChar"/>
    <w:uiPriority w:val="99"/>
    <w:semiHidden/>
    <w:unhideWhenUsed/>
    <w:rsid w:val="004259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59C6"/>
    <w:rPr>
      <w:sz w:val="20"/>
      <w:szCs w:val="20"/>
      <w:lang w:val="ro-RO" w:eastAsia="ro-RO"/>
    </w:rPr>
  </w:style>
  <w:style w:type="character" w:styleId="EndnoteReference">
    <w:name w:val="endnote reference"/>
    <w:basedOn w:val="DefaultParagraphFont"/>
    <w:uiPriority w:val="99"/>
    <w:semiHidden/>
    <w:unhideWhenUsed/>
    <w:rsid w:val="004259C6"/>
    <w:rPr>
      <w:vertAlign w:val="superscript"/>
    </w:rPr>
  </w:style>
  <w:style w:type="character" w:styleId="Emphasis">
    <w:name w:val="Emphasis"/>
    <w:basedOn w:val="DefaultParagraphFont"/>
    <w:uiPriority w:val="20"/>
    <w:qFormat/>
    <w:rsid w:val="00C8271F"/>
    <w:rPr>
      <w:i/>
      <w:iCs/>
    </w:rPr>
  </w:style>
  <w:style w:type="character" w:customStyle="1" w:styleId="fusszeile1">
    <w:name w:val="fusszeile1"/>
    <w:basedOn w:val="DefaultParagraphFont"/>
    <w:rsid w:val="00C8271F"/>
    <w:rPr>
      <w:rFonts w:ascii="Verdana" w:hAnsi="Verdana" w:hint="default"/>
      <w:color w:val="FFFFFF"/>
      <w:sz w:val="15"/>
      <w:szCs w:val="15"/>
    </w:rPr>
  </w:style>
  <w:style w:type="character" w:customStyle="1" w:styleId="apple-converted-space">
    <w:name w:val="apple-converted-space"/>
    <w:basedOn w:val="DefaultParagraphFont"/>
    <w:uiPriority w:val="99"/>
    <w:rsid w:val="00A6534B"/>
    <w:rPr>
      <w:rFonts w:cs="Times New Roman"/>
    </w:rPr>
  </w:style>
  <w:style w:type="paragraph" w:customStyle="1" w:styleId="MoUparagraphs">
    <w:name w:val="MoU paragraphs"/>
    <w:basedOn w:val="Normal"/>
    <w:rsid w:val="0097270A"/>
    <w:pPr>
      <w:spacing w:before="80" w:after="60" w:line="280" w:lineRule="exact"/>
      <w:jc w:val="both"/>
    </w:pPr>
    <w:rPr>
      <w:rFonts w:ascii="Calibri" w:eastAsia="Times New Roman" w:hAnsi="Calibri"/>
      <w:lang w:val="en-GB" w:eastAsia="en-US"/>
    </w:rPr>
  </w:style>
  <w:style w:type="paragraph" w:styleId="NoSpacing">
    <w:name w:val="No Spacing"/>
    <w:uiPriority w:val="1"/>
    <w:qFormat/>
    <w:rsid w:val="00D70437"/>
    <w:pPr>
      <w:spacing w:after="0" w:line="240" w:lineRule="auto"/>
    </w:pPr>
    <w:rPr>
      <w:rFonts w:cstheme="minorBidi"/>
      <w:lang w:val="ro-RO" w:eastAsia="ro-RO"/>
    </w:rPr>
  </w:style>
  <w:style w:type="character" w:customStyle="1" w:styleId="CharChar3">
    <w:name w:val="Char Char3"/>
    <w:uiPriority w:val="99"/>
    <w:rsid w:val="00562AC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260">
      <w:bodyDiv w:val="1"/>
      <w:marLeft w:val="0"/>
      <w:marRight w:val="0"/>
      <w:marTop w:val="0"/>
      <w:marBottom w:val="0"/>
      <w:divBdr>
        <w:top w:val="none" w:sz="0" w:space="0" w:color="auto"/>
        <w:left w:val="none" w:sz="0" w:space="0" w:color="auto"/>
        <w:bottom w:val="none" w:sz="0" w:space="0" w:color="auto"/>
        <w:right w:val="none" w:sz="0" w:space="0" w:color="auto"/>
      </w:divBdr>
    </w:div>
    <w:div w:id="84541684">
      <w:bodyDiv w:val="1"/>
      <w:marLeft w:val="0"/>
      <w:marRight w:val="0"/>
      <w:marTop w:val="0"/>
      <w:marBottom w:val="0"/>
      <w:divBdr>
        <w:top w:val="none" w:sz="0" w:space="0" w:color="auto"/>
        <w:left w:val="none" w:sz="0" w:space="0" w:color="auto"/>
        <w:bottom w:val="none" w:sz="0" w:space="0" w:color="auto"/>
        <w:right w:val="none" w:sz="0" w:space="0" w:color="auto"/>
      </w:divBdr>
    </w:div>
    <w:div w:id="177085961">
      <w:bodyDiv w:val="1"/>
      <w:marLeft w:val="0"/>
      <w:marRight w:val="0"/>
      <w:marTop w:val="0"/>
      <w:marBottom w:val="0"/>
      <w:divBdr>
        <w:top w:val="none" w:sz="0" w:space="0" w:color="auto"/>
        <w:left w:val="none" w:sz="0" w:space="0" w:color="auto"/>
        <w:bottom w:val="none" w:sz="0" w:space="0" w:color="auto"/>
        <w:right w:val="none" w:sz="0" w:space="0" w:color="auto"/>
      </w:divBdr>
    </w:div>
    <w:div w:id="205604718">
      <w:bodyDiv w:val="1"/>
      <w:marLeft w:val="0"/>
      <w:marRight w:val="0"/>
      <w:marTop w:val="0"/>
      <w:marBottom w:val="0"/>
      <w:divBdr>
        <w:top w:val="none" w:sz="0" w:space="0" w:color="auto"/>
        <w:left w:val="none" w:sz="0" w:space="0" w:color="auto"/>
        <w:bottom w:val="none" w:sz="0" w:space="0" w:color="auto"/>
        <w:right w:val="none" w:sz="0" w:space="0" w:color="auto"/>
      </w:divBdr>
    </w:div>
    <w:div w:id="317805176">
      <w:marLeft w:val="0"/>
      <w:marRight w:val="0"/>
      <w:marTop w:val="0"/>
      <w:marBottom w:val="0"/>
      <w:divBdr>
        <w:top w:val="none" w:sz="0" w:space="0" w:color="auto"/>
        <w:left w:val="none" w:sz="0" w:space="0" w:color="auto"/>
        <w:bottom w:val="none" w:sz="0" w:space="0" w:color="auto"/>
        <w:right w:val="none" w:sz="0" w:space="0" w:color="auto"/>
      </w:divBdr>
      <w:divsChild>
        <w:div w:id="317805172">
          <w:marLeft w:val="0"/>
          <w:marRight w:val="0"/>
          <w:marTop w:val="0"/>
          <w:marBottom w:val="0"/>
          <w:divBdr>
            <w:top w:val="none" w:sz="0" w:space="0" w:color="auto"/>
            <w:left w:val="none" w:sz="0" w:space="0" w:color="auto"/>
            <w:bottom w:val="none" w:sz="0" w:space="0" w:color="auto"/>
            <w:right w:val="none" w:sz="0" w:space="0" w:color="auto"/>
          </w:divBdr>
        </w:div>
        <w:div w:id="317805174">
          <w:marLeft w:val="0"/>
          <w:marRight w:val="0"/>
          <w:marTop w:val="0"/>
          <w:marBottom w:val="0"/>
          <w:divBdr>
            <w:top w:val="none" w:sz="0" w:space="0" w:color="auto"/>
            <w:left w:val="none" w:sz="0" w:space="0" w:color="auto"/>
            <w:bottom w:val="none" w:sz="0" w:space="0" w:color="auto"/>
            <w:right w:val="none" w:sz="0" w:space="0" w:color="auto"/>
          </w:divBdr>
        </w:div>
        <w:div w:id="317805175">
          <w:marLeft w:val="0"/>
          <w:marRight w:val="0"/>
          <w:marTop w:val="0"/>
          <w:marBottom w:val="0"/>
          <w:divBdr>
            <w:top w:val="none" w:sz="0" w:space="0" w:color="auto"/>
            <w:left w:val="none" w:sz="0" w:space="0" w:color="auto"/>
            <w:bottom w:val="none" w:sz="0" w:space="0" w:color="auto"/>
            <w:right w:val="none" w:sz="0" w:space="0" w:color="auto"/>
          </w:divBdr>
        </w:div>
        <w:div w:id="317805180">
          <w:marLeft w:val="0"/>
          <w:marRight w:val="0"/>
          <w:marTop w:val="0"/>
          <w:marBottom w:val="0"/>
          <w:divBdr>
            <w:top w:val="none" w:sz="0" w:space="0" w:color="auto"/>
            <w:left w:val="none" w:sz="0" w:space="0" w:color="auto"/>
            <w:bottom w:val="none" w:sz="0" w:space="0" w:color="auto"/>
            <w:right w:val="none" w:sz="0" w:space="0" w:color="auto"/>
          </w:divBdr>
        </w:div>
      </w:divsChild>
    </w:div>
    <w:div w:id="317805177">
      <w:marLeft w:val="0"/>
      <w:marRight w:val="0"/>
      <w:marTop w:val="0"/>
      <w:marBottom w:val="0"/>
      <w:divBdr>
        <w:top w:val="none" w:sz="0" w:space="0" w:color="auto"/>
        <w:left w:val="none" w:sz="0" w:space="0" w:color="auto"/>
        <w:bottom w:val="none" w:sz="0" w:space="0" w:color="auto"/>
        <w:right w:val="none" w:sz="0" w:space="0" w:color="auto"/>
      </w:divBdr>
      <w:divsChild>
        <w:div w:id="317805171">
          <w:marLeft w:val="0"/>
          <w:marRight w:val="0"/>
          <w:marTop w:val="0"/>
          <w:marBottom w:val="0"/>
          <w:divBdr>
            <w:top w:val="none" w:sz="0" w:space="0" w:color="auto"/>
            <w:left w:val="none" w:sz="0" w:space="0" w:color="auto"/>
            <w:bottom w:val="none" w:sz="0" w:space="0" w:color="auto"/>
            <w:right w:val="none" w:sz="0" w:space="0" w:color="auto"/>
          </w:divBdr>
          <w:divsChild>
            <w:div w:id="3178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5178">
      <w:marLeft w:val="0"/>
      <w:marRight w:val="0"/>
      <w:marTop w:val="0"/>
      <w:marBottom w:val="0"/>
      <w:divBdr>
        <w:top w:val="none" w:sz="0" w:space="0" w:color="auto"/>
        <w:left w:val="none" w:sz="0" w:space="0" w:color="auto"/>
        <w:bottom w:val="none" w:sz="0" w:space="0" w:color="auto"/>
        <w:right w:val="none" w:sz="0" w:space="0" w:color="auto"/>
      </w:divBdr>
      <w:divsChild>
        <w:div w:id="317805168">
          <w:marLeft w:val="0"/>
          <w:marRight w:val="0"/>
          <w:marTop w:val="0"/>
          <w:marBottom w:val="0"/>
          <w:divBdr>
            <w:top w:val="none" w:sz="0" w:space="0" w:color="auto"/>
            <w:left w:val="none" w:sz="0" w:space="0" w:color="auto"/>
            <w:bottom w:val="none" w:sz="0" w:space="0" w:color="auto"/>
            <w:right w:val="none" w:sz="0" w:space="0" w:color="auto"/>
          </w:divBdr>
        </w:div>
        <w:div w:id="317805169">
          <w:marLeft w:val="0"/>
          <w:marRight w:val="0"/>
          <w:marTop w:val="0"/>
          <w:marBottom w:val="0"/>
          <w:divBdr>
            <w:top w:val="none" w:sz="0" w:space="0" w:color="auto"/>
            <w:left w:val="none" w:sz="0" w:space="0" w:color="auto"/>
            <w:bottom w:val="none" w:sz="0" w:space="0" w:color="auto"/>
            <w:right w:val="none" w:sz="0" w:space="0" w:color="auto"/>
          </w:divBdr>
        </w:div>
        <w:div w:id="317805170">
          <w:marLeft w:val="0"/>
          <w:marRight w:val="0"/>
          <w:marTop w:val="0"/>
          <w:marBottom w:val="0"/>
          <w:divBdr>
            <w:top w:val="none" w:sz="0" w:space="0" w:color="auto"/>
            <w:left w:val="none" w:sz="0" w:space="0" w:color="auto"/>
            <w:bottom w:val="none" w:sz="0" w:space="0" w:color="auto"/>
            <w:right w:val="none" w:sz="0" w:space="0" w:color="auto"/>
          </w:divBdr>
        </w:div>
        <w:div w:id="317805179">
          <w:marLeft w:val="0"/>
          <w:marRight w:val="0"/>
          <w:marTop w:val="0"/>
          <w:marBottom w:val="0"/>
          <w:divBdr>
            <w:top w:val="none" w:sz="0" w:space="0" w:color="auto"/>
            <w:left w:val="none" w:sz="0" w:space="0" w:color="auto"/>
            <w:bottom w:val="none" w:sz="0" w:space="0" w:color="auto"/>
            <w:right w:val="none" w:sz="0" w:space="0" w:color="auto"/>
          </w:divBdr>
        </w:div>
      </w:divsChild>
    </w:div>
    <w:div w:id="435564256">
      <w:bodyDiv w:val="1"/>
      <w:marLeft w:val="0"/>
      <w:marRight w:val="0"/>
      <w:marTop w:val="0"/>
      <w:marBottom w:val="0"/>
      <w:divBdr>
        <w:top w:val="none" w:sz="0" w:space="0" w:color="auto"/>
        <w:left w:val="none" w:sz="0" w:space="0" w:color="auto"/>
        <w:bottom w:val="none" w:sz="0" w:space="0" w:color="auto"/>
        <w:right w:val="none" w:sz="0" w:space="0" w:color="auto"/>
      </w:divBdr>
    </w:div>
    <w:div w:id="594435045">
      <w:bodyDiv w:val="1"/>
      <w:marLeft w:val="0"/>
      <w:marRight w:val="0"/>
      <w:marTop w:val="0"/>
      <w:marBottom w:val="0"/>
      <w:divBdr>
        <w:top w:val="none" w:sz="0" w:space="0" w:color="auto"/>
        <w:left w:val="none" w:sz="0" w:space="0" w:color="auto"/>
        <w:bottom w:val="none" w:sz="0" w:space="0" w:color="auto"/>
        <w:right w:val="none" w:sz="0" w:space="0" w:color="auto"/>
      </w:divBdr>
    </w:div>
    <w:div w:id="707099030">
      <w:bodyDiv w:val="1"/>
      <w:marLeft w:val="0"/>
      <w:marRight w:val="0"/>
      <w:marTop w:val="0"/>
      <w:marBottom w:val="0"/>
      <w:divBdr>
        <w:top w:val="none" w:sz="0" w:space="0" w:color="auto"/>
        <w:left w:val="none" w:sz="0" w:space="0" w:color="auto"/>
        <w:bottom w:val="none" w:sz="0" w:space="0" w:color="auto"/>
        <w:right w:val="none" w:sz="0" w:space="0" w:color="auto"/>
      </w:divBdr>
    </w:div>
    <w:div w:id="747269466">
      <w:bodyDiv w:val="1"/>
      <w:marLeft w:val="0"/>
      <w:marRight w:val="0"/>
      <w:marTop w:val="0"/>
      <w:marBottom w:val="0"/>
      <w:divBdr>
        <w:top w:val="none" w:sz="0" w:space="0" w:color="auto"/>
        <w:left w:val="none" w:sz="0" w:space="0" w:color="auto"/>
        <w:bottom w:val="none" w:sz="0" w:space="0" w:color="auto"/>
        <w:right w:val="none" w:sz="0" w:space="0" w:color="auto"/>
      </w:divBdr>
    </w:div>
    <w:div w:id="859045895">
      <w:bodyDiv w:val="1"/>
      <w:marLeft w:val="0"/>
      <w:marRight w:val="0"/>
      <w:marTop w:val="0"/>
      <w:marBottom w:val="0"/>
      <w:divBdr>
        <w:top w:val="none" w:sz="0" w:space="0" w:color="auto"/>
        <w:left w:val="none" w:sz="0" w:space="0" w:color="auto"/>
        <w:bottom w:val="none" w:sz="0" w:space="0" w:color="auto"/>
        <w:right w:val="none" w:sz="0" w:space="0" w:color="auto"/>
      </w:divBdr>
    </w:div>
    <w:div w:id="939487116">
      <w:bodyDiv w:val="1"/>
      <w:marLeft w:val="0"/>
      <w:marRight w:val="0"/>
      <w:marTop w:val="0"/>
      <w:marBottom w:val="0"/>
      <w:divBdr>
        <w:top w:val="none" w:sz="0" w:space="0" w:color="auto"/>
        <w:left w:val="none" w:sz="0" w:space="0" w:color="auto"/>
        <w:bottom w:val="none" w:sz="0" w:space="0" w:color="auto"/>
        <w:right w:val="none" w:sz="0" w:space="0" w:color="auto"/>
      </w:divBdr>
    </w:div>
    <w:div w:id="980689454">
      <w:bodyDiv w:val="1"/>
      <w:marLeft w:val="0"/>
      <w:marRight w:val="0"/>
      <w:marTop w:val="0"/>
      <w:marBottom w:val="0"/>
      <w:divBdr>
        <w:top w:val="none" w:sz="0" w:space="0" w:color="auto"/>
        <w:left w:val="none" w:sz="0" w:space="0" w:color="auto"/>
        <w:bottom w:val="none" w:sz="0" w:space="0" w:color="auto"/>
        <w:right w:val="none" w:sz="0" w:space="0" w:color="auto"/>
      </w:divBdr>
    </w:div>
    <w:div w:id="983002212">
      <w:bodyDiv w:val="1"/>
      <w:marLeft w:val="0"/>
      <w:marRight w:val="0"/>
      <w:marTop w:val="0"/>
      <w:marBottom w:val="0"/>
      <w:divBdr>
        <w:top w:val="none" w:sz="0" w:space="0" w:color="auto"/>
        <w:left w:val="none" w:sz="0" w:space="0" w:color="auto"/>
        <w:bottom w:val="none" w:sz="0" w:space="0" w:color="auto"/>
        <w:right w:val="none" w:sz="0" w:space="0" w:color="auto"/>
      </w:divBdr>
    </w:div>
    <w:div w:id="1004816248">
      <w:bodyDiv w:val="1"/>
      <w:marLeft w:val="0"/>
      <w:marRight w:val="0"/>
      <w:marTop w:val="0"/>
      <w:marBottom w:val="0"/>
      <w:divBdr>
        <w:top w:val="none" w:sz="0" w:space="0" w:color="auto"/>
        <w:left w:val="none" w:sz="0" w:space="0" w:color="auto"/>
        <w:bottom w:val="none" w:sz="0" w:space="0" w:color="auto"/>
        <w:right w:val="none" w:sz="0" w:space="0" w:color="auto"/>
      </w:divBdr>
    </w:div>
    <w:div w:id="1035351548">
      <w:bodyDiv w:val="1"/>
      <w:marLeft w:val="0"/>
      <w:marRight w:val="0"/>
      <w:marTop w:val="0"/>
      <w:marBottom w:val="0"/>
      <w:divBdr>
        <w:top w:val="none" w:sz="0" w:space="0" w:color="auto"/>
        <w:left w:val="none" w:sz="0" w:space="0" w:color="auto"/>
        <w:bottom w:val="none" w:sz="0" w:space="0" w:color="auto"/>
        <w:right w:val="none" w:sz="0" w:space="0" w:color="auto"/>
      </w:divBdr>
    </w:div>
    <w:div w:id="1130899407">
      <w:bodyDiv w:val="1"/>
      <w:marLeft w:val="0"/>
      <w:marRight w:val="0"/>
      <w:marTop w:val="0"/>
      <w:marBottom w:val="0"/>
      <w:divBdr>
        <w:top w:val="none" w:sz="0" w:space="0" w:color="auto"/>
        <w:left w:val="none" w:sz="0" w:space="0" w:color="auto"/>
        <w:bottom w:val="none" w:sz="0" w:space="0" w:color="auto"/>
        <w:right w:val="none" w:sz="0" w:space="0" w:color="auto"/>
      </w:divBdr>
    </w:div>
    <w:div w:id="1214078070">
      <w:bodyDiv w:val="1"/>
      <w:marLeft w:val="0"/>
      <w:marRight w:val="0"/>
      <w:marTop w:val="0"/>
      <w:marBottom w:val="0"/>
      <w:divBdr>
        <w:top w:val="none" w:sz="0" w:space="0" w:color="auto"/>
        <w:left w:val="none" w:sz="0" w:space="0" w:color="auto"/>
        <w:bottom w:val="none" w:sz="0" w:space="0" w:color="auto"/>
        <w:right w:val="none" w:sz="0" w:space="0" w:color="auto"/>
      </w:divBdr>
    </w:div>
    <w:div w:id="1459911519">
      <w:bodyDiv w:val="1"/>
      <w:marLeft w:val="0"/>
      <w:marRight w:val="0"/>
      <w:marTop w:val="0"/>
      <w:marBottom w:val="0"/>
      <w:divBdr>
        <w:top w:val="none" w:sz="0" w:space="0" w:color="auto"/>
        <w:left w:val="none" w:sz="0" w:space="0" w:color="auto"/>
        <w:bottom w:val="none" w:sz="0" w:space="0" w:color="auto"/>
        <w:right w:val="none" w:sz="0" w:space="0" w:color="auto"/>
      </w:divBdr>
    </w:div>
    <w:div w:id="1616905553">
      <w:bodyDiv w:val="1"/>
      <w:marLeft w:val="0"/>
      <w:marRight w:val="0"/>
      <w:marTop w:val="0"/>
      <w:marBottom w:val="0"/>
      <w:divBdr>
        <w:top w:val="none" w:sz="0" w:space="0" w:color="auto"/>
        <w:left w:val="none" w:sz="0" w:space="0" w:color="auto"/>
        <w:bottom w:val="none" w:sz="0" w:space="0" w:color="auto"/>
        <w:right w:val="none" w:sz="0" w:space="0" w:color="auto"/>
      </w:divBdr>
    </w:div>
    <w:div w:id="1697270203">
      <w:bodyDiv w:val="1"/>
      <w:marLeft w:val="0"/>
      <w:marRight w:val="0"/>
      <w:marTop w:val="0"/>
      <w:marBottom w:val="0"/>
      <w:divBdr>
        <w:top w:val="none" w:sz="0" w:space="0" w:color="auto"/>
        <w:left w:val="none" w:sz="0" w:space="0" w:color="auto"/>
        <w:bottom w:val="none" w:sz="0" w:space="0" w:color="auto"/>
        <w:right w:val="none" w:sz="0" w:space="0" w:color="auto"/>
      </w:divBdr>
    </w:div>
    <w:div w:id="1711756435">
      <w:bodyDiv w:val="1"/>
      <w:marLeft w:val="0"/>
      <w:marRight w:val="0"/>
      <w:marTop w:val="0"/>
      <w:marBottom w:val="0"/>
      <w:divBdr>
        <w:top w:val="none" w:sz="0" w:space="0" w:color="auto"/>
        <w:left w:val="none" w:sz="0" w:space="0" w:color="auto"/>
        <w:bottom w:val="none" w:sz="0" w:space="0" w:color="auto"/>
        <w:right w:val="none" w:sz="0" w:space="0" w:color="auto"/>
      </w:divBdr>
    </w:div>
    <w:div w:id="1804427213">
      <w:bodyDiv w:val="1"/>
      <w:marLeft w:val="0"/>
      <w:marRight w:val="0"/>
      <w:marTop w:val="0"/>
      <w:marBottom w:val="0"/>
      <w:divBdr>
        <w:top w:val="none" w:sz="0" w:space="0" w:color="auto"/>
        <w:left w:val="none" w:sz="0" w:space="0" w:color="auto"/>
        <w:bottom w:val="none" w:sz="0" w:space="0" w:color="auto"/>
        <w:right w:val="none" w:sz="0" w:space="0" w:color="auto"/>
      </w:divBdr>
    </w:div>
    <w:div w:id="1972978144">
      <w:bodyDiv w:val="1"/>
      <w:marLeft w:val="0"/>
      <w:marRight w:val="0"/>
      <w:marTop w:val="0"/>
      <w:marBottom w:val="0"/>
      <w:divBdr>
        <w:top w:val="none" w:sz="0" w:space="0" w:color="auto"/>
        <w:left w:val="none" w:sz="0" w:space="0" w:color="auto"/>
        <w:bottom w:val="none" w:sz="0" w:space="0" w:color="auto"/>
        <w:right w:val="none" w:sz="0" w:space="0" w:color="auto"/>
      </w:divBdr>
    </w:div>
    <w:div w:id="2108848205">
      <w:bodyDiv w:val="1"/>
      <w:marLeft w:val="0"/>
      <w:marRight w:val="0"/>
      <w:marTop w:val="0"/>
      <w:marBottom w:val="0"/>
      <w:divBdr>
        <w:top w:val="none" w:sz="0" w:space="0" w:color="auto"/>
        <w:left w:val="none" w:sz="0" w:space="0" w:color="auto"/>
        <w:bottom w:val="none" w:sz="0" w:space="0" w:color="auto"/>
        <w:right w:val="none" w:sz="0" w:space="0" w:color="auto"/>
      </w:divBdr>
    </w:div>
    <w:div w:id="21138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nes@minjastofnun.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j@ra.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nduri-ue.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onduri-patrimoniu.ro" TargetMode="External"/><Relationship Id="rId4" Type="http://schemas.microsoft.com/office/2007/relationships/stylesWithEffects" Target="stylesWithEffects.xml"/><Relationship Id="rId9" Type="http://schemas.openxmlformats.org/officeDocument/2006/relationships/hyperlink" Target="http://www.fonduri-patrimoniu.ro" TargetMode="External"/><Relationship Id="rId14" Type="http://schemas.openxmlformats.org/officeDocument/2006/relationships/hyperlink" Target="mailto:Kerstin.Appel@regierung.l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A2D43-4835-41CF-BEB3-E454C8B2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13</Pages>
  <Words>4248</Words>
  <Characters>24645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1</vt:lpstr>
    </vt:vector>
  </TitlesOfParts>
  <Company>EFTA</Company>
  <LinksUpToDate>false</LinksUpToDate>
  <CharactersWithSpaces>28836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miruna</dc:creator>
  <cp:lastModifiedBy>User</cp:lastModifiedBy>
  <cp:revision>26</cp:revision>
  <cp:lastPrinted>2013-11-05T21:11:00Z</cp:lastPrinted>
  <dcterms:created xsi:type="dcterms:W3CDTF">2016-01-13T11:30:00Z</dcterms:created>
  <dcterms:modified xsi:type="dcterms:W3CDTF">2016-01-20T14:20:00Z</dcterms:modified>
</cp:coreProperties>
</file>